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DB" w:rsidRDefault="003D45DB" w:rsidP="00695B23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3D45DB">
        <w:rPr>
          <w:rFonts w:asciiTheme="majorBidi" w:hAnsiTheme="majorBidi" w:cstheme="majorBidi"/>
          <w:b/>
          <w:sz w:val="24"/>
          <w:szCs w:val="24"/>
        </w:rPr>
        <w:t xml:space="preserve">Пренощували туристи в места за настаняване </w:t>
      </w:r>
      <w:r w:rsidR="00695B23">
        <w:rPr>
          <w:rFonts w:asciiTheme="majorBidi" w:hAnsiTheme="majorBidi" w:cstheme="majorBidi"/>
          <w:b/>
          <w:sz w:val="24"/>
          <w:szCs w:val="24"/>
        </w:rPr>
        <w:t xml:space="preserve">в община Банско </w:t>
      </w:r>
    </w:p>
    <w:p w:rsidR="002B025B" w:rsidRPr="002B025B" w:rsidRDefault="002B025B" w:rsidP="002B025B">
      <w:pPr>
        <w:spacing w:line="252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B025B">
        <w:rPr>
          <w:rFonts w:ascii="Times New Roman" w:eastAsia="Calibri" w:hAnsi="Times New Roman" w:cs="Times New Roman"/>
          <w:bCs/>
          <w:sz w:val="24"/>
          <w:szCs w:val="24"/>
        </w:rPr>
        <w:t xml:space="preserve">Избраните периоди за сравнение на данните са с продължителност </w:t>
      </w:r>
      <w:r w:rsidRPr="002B025B">
        <w:rPr>
          <w:rFonts w:ascii="Times New Roman" w:eastAsia="Calibri" w:hAnsi="Times New Roman" w:cs="Times New Roman"/>
          <w:b/>
          <w:sz w:val="24"/>
          <w:szCs w:val="24"/>
          <w:u w:val="single"/>
        </w:rPr>
        <w:t>21 дни</w:t>
      </w:r>
      <w:r w:rsidRPr="002B025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2B025B" w:rsidRPr="002B025B" w:rsidRDefault="005967F9" w:rsidP="002B0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52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Първи период – от </w:t>
      </w:r>
      <w:r w:rsidRPr="005967F9">
        <w:rPr>
          <w:rFonts w:ascii="Times New Roman" w:eastAsia="Calibri" w:hAnsi="Times New Roman" w:cs="Times New Roman"/>
          <w:bCs/>
          <w:sz w:val="24"/>
          <w:szCs w:val="24"/>
        </w:rPr>
        <w:t>9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967F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декември </w:t>
      </w:r>
      <w:r w:rsidR="002B025B" w:rsidRPr="002B025B">
        <w:rPr>
          <w:rFonts w:ascii="Times New Roman" w:eastAsia="Calibri" w:hAnsi="Times New Roman" w:cs="Times New Roman"/>
          <w:bCs/>
          <w:sz w:val="24"/>
          <w:szCs w:val="24"/>
        </w:rPr>
        <w:t xml:space="preserve"> 2019 г. </w:t>
      </w:r>
      <w:r w:rsidR="002B025B" w:rsidRPr="002B025B">
        <w:rPr>
          <w:rFonts w:ascii="Times New Roman" w:eastAsia="Calibri" w:hAnsi="Times New Roman" w:cs="Times New Roman"/>
          <w:b/>
          <w:sz w:val="24"/>
          <w:szCs w:val="24"/>
          <w:u w:val="single"/>
        </w:rPr>
        <w:t>(понеделник</w:t>
      </w:r>
      <w:r w:rsidR="002B025B" w:rsidRPr="002B025B">
        <w:rPr>
          <w:rFonts w:ascii="Times New Roman" w:eastAsia="Calibri" w:hAnsi="Times New Roman" w:cs="Times New Roman"/>
          <w:bCs/>
          <w:sz w:val="24"/>
          <w:szCs w:val="24"/>
          <w:u w:val="single"/>
        </w:rPr>
        <w:t>)</w:t>
      </w:r>
      <w:r w:rsidR="0082410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до 29  декември </w:t>
      </w:r>
      <w:r w:rsidR="002B025B" w:rsidRPr="002B025B">
        <w:rPr>
          <w:rFonts w:ascii="Times New Roman" w:eastAsia="Calibri" w:hAnsi="Times New Roman" w:cs="Times New Roman"/>
          <w:b/>
          <w:sz w:val="24"/>
          <w:szCs w:val="24"/>
          <w:u w:val="single"/>
        </w:rPr>
        <w:t>(неделя</w:t>
      </w:r>
      <w:r w:rsidR="002B025B" w:rsidRPr="002B025B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2B025B" w:rsidRPr="002B025B">
        <w:rPr>
          <w:rFonts w:ascii="Times New Roman" w:eastAsia="Calibri" w:hAnsi="Times New Roman" w:cs="Times New Roman"/>
          <w:bCs/>
          <w:sz w:val="24"/>
          <w:szCs w:val="24"/>
        </w:rPr>
        <w:t xml:space="preserve"> 2019 г. </w:t>
      </w:r>
    </w:p>
    <w:p w:rsidR="002B025B" w:rsidRPr="002B025B" w:rsidRDefault="00BA5A8D" w:rsidP="002B0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Втори период – от  7 декември </w:t>
      </w:r>
      <w:r w:rsidR="002B025B" w:rsidRPr="002B025B">
        <w:rPr>
          <w:rFonts w:ascii="Times New Roman" w:eastAsia="Calibri" w:hAnsi="Times New Roman" w:cs="Times New Roman"/>
          <w:bCs/>
          <w:sz w:val="24"/>
          <w:szCs w:val="24"/>
        </w:rPr>
        <w:t xml:space="preserve"> 2020 г</w:t>
      </w:r>
      <w:r w:rsidR="002B025B" w:rsidRPr="002B025B">
        <w:rPr>
          <w:rFonts w:ascii="Times New Roman" w:eastAsia="Calibri" w:hAnsi="Times New Roman" w:cs="Times New Roman"/>
          <w:b/>
          <w:sz w:val="24"/>
          <w:szCs w:val="24"/>
        </w:rPr>
        <w:t>. (</w:t>
      </w:r>
      <w:r w:rsidR="002B025B" w:rsidRPr="002B025B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понеделник)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до 27  декември </w:t>
      </w:r>
      <w:r w:rsidR="002B025B" w:rsidRPr="002B025B">
        <w:rPr>
          <w:rFonts w:ascii="Times New Roman" w:eastAsia="Calibri" w:hAnsi="Times New Roman" w:cs="Times New Roman"/>
          <w:b/>
          <w:sz w:val="24"/>
          <w:szCs w:val="24"/>
          <w:u w:val="single"/>
        </w:rPr>
        <w:t>(неделя )</w:t>
      </w:r>
      <w:r w:rsidR="002B025B" w:rsidRPr="002B025B">
        <w:rPr>
          <w:rFonts w:ascii="Times New Roman" w:eastAsia="Calibri" w:hAnsi="Times New Roman" w:cs="Times New Roman"/>
          <w:bCs/>
          <w:sz w:val="24"/>
          <w:szCs w:val="24"/>
        </w:rPr>
        <w:t xml:space="preserve"> 2020 г.</w:t>
      </w:r>
    </w:p>
    <w:p w:rsidR="002B025B" w:rsidRDefault="002B025B" w:rsidP="00F55EAB">
      <w:pPr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410"/>
        <w:gridCol w:w="1721"/>
      </w:tblGrid>
      <w:tr w:rsidR="00824106" w:rsidRPr="00BA16B8" w:rsidTr="00F96A27">
        <w:trPr>
          <w:trHeight w:val="435"/>
        </w:trPr>
        <w:tc>
          <w:tcPr>
            <w:tcW w:w="2263" w:type="dxa"/>
            <w:shd w:val="clear" w:color="auto" w:fill="D9D9D9" w:themeFill="background1" w:themeFillShade="D9"/>
            <w:noWrap/>
            <w:hideMark/>
          </w:tcPr>
          <w:p w:rsidR="00824106" w:rsidRPr="00946E6B" w:rsidRDefault="00824106" w:rsidP="008241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16B8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F55EAB" w:rsidRDefault="00D436F0" w:rsidP="0082410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от </w:t>
            </w:r>
            <w:r w:rsidRPr="00D436F0">
              <w:rPr>
                <w:rFonts w:asciiTheme="majorBidi" w:hAnsiTheme="majorBidi" w:cstheme="majorBidi"/>
                <w:b/>
                <w:sz w:val="24"/>
                <w:szCs w:val="24"/>
              </w:rPr>
              <w:t>9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декември </w:t>
            </w:r>
            <w:r w:rsidR="0082410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до </w:t>
            </w:r>
          </w:p>
          <w:p w:rsidR="00824106" w:rsidRDefault="00D436F0" w:rsidP="0082410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29  декември </w:t>
            </w:r>
            <w:r w:rsidR="0082410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F55EAB" w:rsidRDefault="00D436F0" w:rsidP="00D436F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от 7 декември </w:t>
            </w:r>
            <w:r w:rsidR="0082410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до </w:t>
            </w:r>
          </w:p>
          <w:p w:rsidR="00824106" w:rsidRDefault="00973981" w:rsidP="0082410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27</w:t>
            </w:r>
            <w:r w:rsidR="00D436F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декември </w:t>
            </w:r>
            <w:r w:rsidR="0082410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2020 г.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hideMark/>
          </w:tcPr>
          <w:p w:rsidR="00824106" w:rsidRPr="00432C03" w:rsidRDefault="00824106" w:rsidP="0082410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16B8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432C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Разлика в %</w:t>
            </w:r>
          </w:p>
        </w:tc>
      </w:tr>
      <w:tr w:rsidR="00266B6F" w:rsidRPr="00BA16B8" w:rsidTr="00F96A27">
        <w:trPr>
          <w:trHeight w:val="42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66B6F" w:rsidRPr="00A938E7" w:rsidRDefault="00266B6F" w:rsidP="00266B6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38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Община Банско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66B6F" w:rsidRDefault="00266B6F" w:rsidP="00266B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66B6F" w:rsidRDefault="00266B6F" w:rsidP="00266B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66B6F" w:rsidRDefault="00266B6F" w:rsidP="00266B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-85,3</w:t>
            </w:r>
          </w:p>
        </w:tc>
      </w:tr>
      <w:tr w:rsidR="00266B6F" w:rsidRPr="00486D13" w:rsidTr="00F96A27">
        <w:trPr>
          <w:trHeight w:val="435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6F" w:rsidRPr="00486D13" w:rsidRDefault="00266B6F" w:rsidP="00266B6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Българи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6F" w:rsidRDefault="00266B6F" w:rsidP="00266B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6F" w:rsidRDefault="00266B6F" w:rsidP="00266B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B6F" w:rsidRDefault="00266B6F" w:rsidP="00266B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-61,2</w:t>
            </w:r>
          </w:p>
        </w:tc>
      </w:tr>
      <w:tr w:rsidR="00266B6F" w:rsidRPr="00486D13" w:rsidTr="00F96A27">
        <w:trPr>
          <w:trHeight w:val="42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6F" w:rsidRPr="00486D13" w:rsidRDefault="00266B6F" w:rsidP="00266B6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Чужденци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6F" w:rsidRDefault="00266B6F" w:rsidP="00266B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6F" w:rsidRDefault="00266B6F" w:rsidP="00266B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B6F" w:rsidRDefault="00266B6F" w:rsidP="00266B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-96,9</w:t>
            </w:r>
          </w:p>
        </w:tc>
      </w:tr>
      <w:tr w:rsidR="00266B6F" w:rsidRPr="006D5B46" w:rsidTr="00F96A27">
        <w:trPr>
          <w:trHeight w:val="420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66B6F" w:rsidRPr="00BA16B8" w:rsidRDefault="00266B6F" w:rsidP="00266B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Избрани пазари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66B6F" w:rsidRPr="00BA16B8" w:rsidRDefault="00266B6F" w:rsidP="00266B6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66B6F" w:rsidRPr="00BA16B8" w:rsidRDefault="00266B6F" w:rsidP="00266B6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66B6F" w:rsidRPr="006D5B46" w:rsidRDefault="00266B6F" w:rsidP="00266B6F">
            <w:pPr>
              <w:jc w:val="right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F96A27" w:rsidRPr="00F96A27" w:rsidTr="00F96A27">
        <w:trPr>
          <w:trHeight w:val="435"/>
        </w:trPr>
        <w:tc>
          <w:tcPr>
            <w:tcW w:w="2263" w:type="dxa"/>
            <w:noWrap/>
            <w:vAlign w:val="center"/>
            <w:hideMark/>
          </w:tcPr>
          <w:p w:rsidR="00F96A27" w:rsidRPr="00F96A27" w:rsidRDefault="00F96A27" w:rsidP="00F96A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96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Великобритания</w:t>
            </w:r>
          </w:p>
        </w:tc>
        <w:tc>
          <w:tcPr>
            <w:tcW w:w="2410" w:type="dxa"/>
            <w:noWrap/>
            <w:vAlign w:val="center"/>
            <w:hideMark/>
          </w:tcPr>
          <w:p w:rsidR="00F96A27" w:rsidRPr="00F96A27" w:rsidRDefault="00F96A27" w:rsidP="00F96A2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96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2 147</w:t>
            </w:r>
          </w:p>
        </w:tc>
        <w:tc>
          <w:tcPr>
            <w:tcW w:w="2410" w:type="dxa"/>
            <w:noWrap/>
            <w:vAlign w:val="center"/>
            <w:hideMark/>
          </w:tcPr>
          <w:p w:rsidR="00F96A27" w:rsidRPr="00F96A27" w:rsidRDefault="00F96A27" w:rsidP="00F96A2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96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101</w:t>
            </w:r>
          </w:p>
        </w:tc>
        <w:tc>
          <w:tcPr>
            <w:tcW w:w="1721" w:type="dxa"/>
            <w:noWrap/>
            <w:vAlign w:val="center"/>
            <w:hideMark/>
          </w:tcPr>
          <w:p w:rsidR="00F96A27" w:rsidRPr="00F96A27" w:rsidRDefault="00F96A27" w:rsidP="00F96A2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96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-95,3</w:t>
            </w:r>
          </w:p>
        </w:tc>
      </w:tr>
      <w:tr w:rsidR="00F96A27" w:rsidRPr="00F96A27" w:rsidTr="00F96A27">
        <w:trPr>
          <w:trHeight w:val="420"/>
        </w:trPr>
        <w:tc>
          <w:tcPr>
            <w:tcW w:w="2263" w:type="dxa"/>
            <w:noWrap/>
            <w:vAlign w:val="center"/>
            <w:hideMark/>
          </w:tcPr>
          <w:p w:rsidR="00F96A27" w:rsidRPr="00F96A27" w:rsidRDefault="00F96A27" w:rsidP="00F96A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96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Украйна</w:t>
            </w:r>
          </w:p>
        </w:tc>
        <w:tc>
          <w:tcPr>
            <w:tcW w:w="2410" w:type="dxa"/>
            <w:noWrap/>
            <w:vAlign w:val="center"/>
            <w:hideMark/>
          </w:tcPr>
          <w:p w:rsidR="00F96A27" w:rsidRPr="00F96A27" w:rsidRDefault="00F96A27" w:rsidP="00F96A2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96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252</w:t>
            </w:r>
          </w:p>
        </w:tc>
        <w:tc>
          <w:tcPr>
            <w:tcW w:w="2410" w:type="dxa"/>
            <w:noWrap/>
            <w:vAlign w:val="center"/>
            <w:hideMark/>
          </w:tcPr>
          <w:p w:rsidR="00F96A27" w:rsidRPr="00F96A27" w:rsidRDefault="00F96A27" w:rsidP="00F96A2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96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1721" w:type="dxa"/>
            <w:noWrap/>
            <w:vAlign w:val="center"/>
            <w:hideMark/>
          </w:tcPr>
          <w:p w:rsidR="00F96A27" w:rsidRPr="00F96A27" w:rsidRDefault="00F96A27" w:rsidP="00F96A2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96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-69,4</w:t>
            </w:r>
          </w:p>
        </w:tc>
      </w:tr>
      <w:tr w:rsidR="00F96A27" w:rsidRPr="00F96A27" w:rsidTr="00F96A27">
        <w:trPr>
          <w:trHeight w:val="420"/>
        </w:trPr>
        <w:tc>
          <w:tcPr>
            <w:tcW w:w="2263" w:type="dxa"/>
            <w:noWrap/>
            <w:vAlign w:val="center"/>
            <w:hideMark/>
          </w:tcPr>
          <w:p w:rsidR="00F96A27" w:rsidRPr="00F96A27" w:rsidRDefault="00F96A27" w:rsidP="00F96A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96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Румъния</w:t>
            </w:r>
          </w:p>
        </w:tc>
        <w:tc>
          <w:tcPr>
            <w:tcW w:w="2410" w:type="dxa"/>
            <w:noWrap/>
            <w:vAlign w:val="center"/>
            <w:hideMark/>
          </w:tcPr>
          <w:p w:rsidR="00F96A27" w:rsidRPr="00F96A27" w:rsidRDefault="00F96A27" w:rsidP="00F96A2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96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4 906</w:t>
            </w:r>
          </w:p>
        </w:tc>
        <w:tc>
          <w:tcPr>
            <w:tcW w:w="2410" w:type="dxa"/>
            <w:noWrap/>
            <w:vAlign w:val="center"/>
            <w:hideMark/>
          </w:tcPr>
          <w:p w:rsidR="00F96A27" w:rsidRPr="00F96A27" w:rsidRDefault="00F96A27" w:rsidP="00F96A2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96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1721" w:type="dxa"/>
            <w:noWrap/>
            <w:vAlign w:val="center"/>
            <w:hideMark/>
          </w:tcPr>
          <w:p w:rsidR="00F96A27" w:rsidRPr="00F96A27" w:rsidRDefault="00F96A27" w:rsidP="00F96A2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96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-98,5</w:t>
            </w:r>
          </w:p>
        </w:tc>
      </w:tr>
      <w:tr w:rsidR="00F96A27" w:rsidRPr="00F96A27" w:rsidTr="00F96A27">
        <w:trPr>
          <w:trHeight w:val="435"/>
        </w:trPr>
        <w:tc>
          <w:tcPr>
            <w:tcW w:w="2263" w:type="dxa"/>
            <w:noWrap/>
            <w:vAlign w:val="center"/>
            <w:hideMark/>
          </w:tcPr>
          <w:p w:rsidR="00F96A27" w:rsidRPr="00F96A27" w:rsidRDefault="00F96A27" w:rsidP="00F96A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96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Сърбия</w:t>
            </w:r>
          </w:p>
        </w:tc>
        <w:tc>
          <w:tcPr>
            <w:tcW w:w="2410" w:type="dxa"/>
            <w:noWrap/>
            <w:vAlign w:val="center"/>
            <w:hideMark/>
          </w:tcPr>
          <w:p w:rsidR="00F96A27" w:rsidRPr="00F96A27" w:rsidRDefault="00F96A27" w:rsidP="00F96A2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96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408</w:t>
            </w:r>
          </w:p>
        </w:tc>
        <w:tc>
          <w:tcPr>
            <w:tcW w:w="2410" w:type="dxa"/>
            <w:noWrap/>
            <w:vAlign w:val="center"/>
            <w:hideMark/>
          </w:tcPr>
          <w:p w:rsidR="00F96A27" w:rsidRPr="00F96A27" w:rsidRDefault="00F96A27" w:rsidP="00F96A2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96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1721" w:type="dxa"/>
            <w:noWrap/>
            <w:vAlign w:val="center"/>
            <w:hideMark/>
          </w:tcPr>
          <w:p w:rsidR="00F96A27" w:rsidRPr="00F96A27" w:rsidRDefault="00F96A27" w:rsidP="00F96A2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96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-85,0</w:t>
            </w:r>
          </w:p>
        </w:tc>
      </w:tr>
      <w:tr w:rsidR="00F96A27" w:rsidRPr="00F96A27" w:rsidTr="00F96A27">
        <w:trPr>
          <w:trHeight w:val="420"/>
        </w:trPr>
        <w:tc>
          <w:tcPr>
            <w:tcW w:w="2263" w:type="dxa"/>
            <w:noWrap/>
            <w:vAlign w:val="center"/>
            <w:hideMark/>
          </w:tcPr>
          <w:p w:rsidR="00F96A27" w:rsidRPr="00F96A27" w:rsidRDefault="00F96A27" w:rsidP="00F96A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96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Франция</w:t>
            </w:r>
          </w:p>
        </w:tc>
        <w:tc>
          <w:tcPr>
            <w:tcW w:w="2410" w:type="dxa"/>
            <w:noWrap/>
            <w:vAlign w:val="center"/>
            <w:hideMark/>
          </w:tcPr>
          <w:p w:rsidR="00F96A27" w:rsidRPr="00F96A27" w:rsidRDefault="00F96A27" w:rsidP="00F96A2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96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116</w:t>
            </w:r>
          </w:p>
        </w:tc>
        <w:tc>
          <w:tcPr>
            <w:tcW w:w="2410" w:type="dxa"/>
            <w:noWrap/>
            <w:vAlign w:val="center"/>
            <w:hideMark/>
          </w:tcPr>
          <w:p w:rsidR="00F96A27" w:rsidRPr="00F96A27" w:rsidRDefault="00F96A27" w:rsidP="00F96A2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96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1721" w:type="dxa"/>
            <w:noWrap/>
            <w:vAlign w:val="center"/>
            <w:hideMark/>
          </w:tcPr>
          <w:p w:rsidR="00F96A27" w:rsidRPr="00F96A27" w:rsidRDefault="00F96A27" w:rsidP="00F96A2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96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-50,0</w:t>
            </w:r>
          </w:p>
        </w:tc>
      </w:tr>
    </w:tbl>
    <w:p w:rsidR="007723C1" w:rsidRDefault="007723C1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772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8B"/>
    <w:rsid w:val="00027EEB"/>
    <w:rsid w:val="000C4AE7"/>
    <w:rsid w:val="000E1F4D"/>
    <w:rsid w:val="002171AE"/>
    <w:rsid w:val="00266B6F"/>
    <w:rsid w:val="0029127A"/>
    <w:rsid w:val="002B025B"/>
    <w:rsid w:val="002D428B"/>
    <w:rsid w:val="00360554"/>
    <w:rsid w:val="003D45DB"/>
    <w:rsid w:val="003D4D2F"/>
    <w:rsid w:val="003D5CEF"/>
    <w:rsid w:val="00432C03"/>
    <w:rsid w:val="004542CE"/>
    <w:rsid w:val="00486D13"/>
    <w:rsid w:val="004A6182"/>
    <w:rsid w:val="004D427E"/>
    <w:rsid w:val="005967F9"/>
    <w:rsid w:val="005D6349"/>
    <w:rsid w:val="005E2B17"/>
    <w:rsid w:val="00600054"/>
    <w:rsid w:val="00695B23"/>
    <w:rsid w:val="006D5B46"/>
    <w:rsid w:val="007723C1"/>
    <w:rsid w:val="00824106"/>
    <w:rsid w:val="008A0A06"/>
    <w:rsid w:val="008F1F57"/>
    <w:rsid w:val="00946E6B"/>
    <w:rsid w:val="00973981"/>
    <w:rsid w:val="009F1698"/>
    <w:rsid w:val="00A938E7"/>
    <w:rsid w:val="00AD78B6"/>
    <w:rsid w:val="00BA16B8"/>
    <w:rsid w:val="00BA5A8D"/>
    <w:rsid w:val="00C270C3"/>
    <w:rsid w:val="00C62C41"/>
    <w:rsid w:val="00C8656A"/>
    <w:rsid w:val="00CD08D8"/>
    <w:rsid w:val="00CE5BAE"/>
    <w:rsid w:val="00D11B55"/>
    <w:rsid w:val="00D25224"/>
    <w:rsid w:val="00D436F0"/>
    <w:rsid w:val="00D77043"/>
    <w:rsid w:val="00D9570D"/>
    <w:rsid w:val="00DF4FA8"/>
    <w:rsid w:val="00E42137"/>
    <w:rsid w:val="00E57CC3"/>
    <w:rsid w:val="00EC651A"/>
    <w:rsid w:val="00F32356"/>
    <w:rsid w:val="00F55EAB"/>
    <w:rsid w:val="00F6692C"/>
    <w:rsid w:val="00F9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3F521-7D1E-4D18-A20D-C5A3BB6C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2021-01-24T17:30:00Z</dcterms:created>
  <dcterms:modified xsi:type="dcterms:W3CDTF">2021-01-24T17:44:00Z</dcterms:modified>
</cp:coreProperties>
</file>