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2DE" w:rsidRPr="008D22DF" w:rsidRDefault="0040273A" w:rsidP="008D22DF">
      <w:pPr>
        <w:jc w:val="center"/>
        <w:rPr>
          <w:b/>
        </w:rPr>
      </w:pPr>
      <w:r w:rsidRPr="008D22DF">
        <w:rPr>
          <w:b/>
        </w:rPr>
        <w:t>Пренощували български ту</w:t>
      </w:r>
      <w:r w:rsidR="008D22DF" w:rsidRPr="008D22DF">
        <w:rPr>
          <w:b/>
        </w:rPr>
        <w:t xml:space="preserve">ристи в местата за настаняване </w:t>
      </w:r>
      <w:r w:rsidRPr="008D22DF">
        <w:rPr>
          <w:b/>
        </w:rPr>
        <w:t xml:space="preserve">за периода 1 – 30 </w:t>
      </w:r>
      <w:r w:rsidR="00C76006" w:rsidRPr="008D22DF">
        <w:rPr>
          <w:b/>
        </w:rPr>
        <w:t>септември 2020 г.</w:t>
      </w:r>
    </w:p>
    <w:p w:rsidR="00A1470A" w:rsidRDefault="00A1470A"/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689"/>
        <w:gridCol w:w="6095"/>
      </w:tblGrid>
      <w:tr w:rsidR="00A1470A" w:rsidRPr="00A1470A" w:rsidTr="00AD0449">
        <w:trPr>
          <w:trHeight w:val="420"/>
        </w:trPr>
        <w:tc>
          <w:tcPr>
            <w:tcW w:w="2689" w:type="dxa"/>
            <w:shd w:val="clear" w:color="auto" w:fill="BFBFBF" w:themeFill="background1" w:themeFillShade="BF"/>
            <w:noWrap/>
            <w:hideMark/>
          </w:tcPr>
          <w:p w:rsidR="00A1470A" w:rsidRPr="00A1470A" w:rsidRDefault="008D22DF">
            <w:r>
              <w:t>Б</w:t>
            </w:r>
            <w:r w:rsidR="0040273A" w:rsidRPr="0040273A">
              <w:t>ългарски туристи</w:t>
            </w:r>
          </w:p>
        </w:tc>
        <w:tc>
          <w:tcPr>
            <w:tcW w:w="6095" w:type="dxa"/>
            <w:shd w:val="clear" w:color="auto" w:fill="BFBFBF" w:themeFill="background1" w:themeFillShade="BF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491 237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shd w:val="clear" w:color="auto" w:fill="BFBFBF" w:themeFill="background1" w:themeFillShade="BF"/>
            <w:noWrap/>
            <w:hideMark/>
          </w:tcPr>
          <w:p w:rsidR="00A1470A" w:rsidRPr="00A1470A" w:rsidRDefault="00C76006" w:rsidP="00C76006">
            <w:r>
              <w:t xml:space="preserve">избрани общини </w:t>
            </w:r>
            <w:r w:rsidR="00447006">
              <w:t xml:space="preserve"> </w:t>
            </w:r>
          </w:p>
        </w:tc>
        <w:tc>
          <w:tcPr>
            <w:tcW w:w="6095" w:type="dxa"/>
            <w:shd w:val="clear" w:color="auto" w:fill="BFBFBF" w:themeFill="background1" w:themeFillShade="BF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 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Несебър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55 432</w:t>
            </w:r>
          </w:p>
        </w:tc>
        <w:bookmarkStart w:id="0" w:name="_GoBack"/>
        <w:bookmarkEnd w:id="0"/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Варна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36 602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Столична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26 983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Велинград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26 722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Созопол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25 163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Приморско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19 418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Царево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15 121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Банско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14 846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Балчик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14 070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Хисаря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13 480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Поморие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13 212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Пловдив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13 128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Самоков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12 002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Бургас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11 946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Велико Търново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9 901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Сандански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9 772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Разлог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9 651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Смолян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8 633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Троян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6 941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Стара Загора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6 043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Павел баня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5 516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Гърмен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5 476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Девин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5 343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Русе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5 070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Трявна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4 408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Кърджали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4 094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Елена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3 291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lastRenderedPageBreak/>
              <w:t>Карлово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3 161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Родопи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3 149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Тетевен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3 111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Правец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3 107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Габрово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3 019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Сапарева баня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2 945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Каварна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2 640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Батак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2 634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Враца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2 307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Сливен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2 246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Вършец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2 052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Плевен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2 032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Златоград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2 022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Асеновград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1 988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Видин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1 965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Ловеч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1 893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Благоевград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1 888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Разград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1 869</w:t>
            </w:r>
          </w:p>
        </w:tc>
      </w:tr>
      <w:tr w:rsidR="00A1470A" w:rsidRPr="00A1470A" w:rsidTr="00AD0449">
        <w:trPr>
          <w:trHeight w:val="435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Казанлък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1 842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Шумен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1 760</w:t>
            </w:r>
          </w:p>
        </w:tc>
      </w:tr>
      <w:tr w:rsidR="00A1470A" w:rsidRPr="00A1470A" w:rsidTr="00AD0449">
        <w:trPr>
          <w:trHeight w:val="420"/>
        </w:trPr>
        <w:tc>
          <w:tcPr>
            <w:tcW w:w="2689" w:type="dxa"/>
            <w:noWrap/>
            <w:hideMark/>
          </w:tcPr>
          <w:p w:rsidR="00A1470A" w:rsidRPr="00A1470A" w:rsidRDefault="00A1470A">
            <w:r w:rsidRPr="00A1470A">
              <w:t>Кюстендил</w:t>
            </w:r>
          </w:p>
        </w:tc>
        <w:tc>
          <w:tcPr>
            <w:tcW w:w="6095" w:type="dxa"/>
            <w:noWrap/>
            <w:hideMark/>
          </w:tcPr>
          <w:p w:rsidR="00A1470A" w:rsidRPr="00A1470A" w:rsidRDefault="00A1470A" w:rsidP="00A1470A">
            <w:pPr>
              <w:jc w:val="right"/>
            </w:pPr>
            <w:r w:rsidRPr="00A1470A">
              <w:t>1 705</w:t>
            </w:r>
          </w:p>
        </w:tc>
      </w:tr>
    </w:tbl>
    <w:p w:rsidR="00A1470A" w:rsidRDefault="00A1470A"/>
    <w:sectPr w:rsidR="00A1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5A"/>
    <w:rsid w:val="0001698A"/>
    <w:rsid w:val="0022225A"/>
    <w:rsid w:val="0040273A"/>
    <w:rsid w:val="00447006"/>
    <w:rsid w:val="008D22DF"/>
    <w:rsid w:val="009552DE"/>
    <w:rsid w:val="00A1470A"/>
    <w:rsid w:val="00AD0449"/>
    <w:rsid w:val="00C7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5763C-05FE-422D-9BED-ECEB7C0D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Nurgaliev</dc:creator>
  <cp:keywords/>
  <dc:description/>
  <cp:lastModifiedBy>Desislava Genova</cp:lastModifiedBy>
  <cp:revision>5</cp:revision>
  <dcterms:created xsi:type="dcterms:W3CDTF">2020-10-06T14:10:00Z</dcterms:created>
  <dcterms:modified xsi:type="dcterms:W3CDTF">2020-10-06T14:44:00Z</dcterms:modified>
</cp:coreProperties>
</file>