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294D88" w:rsidRDefault="00294D88" w:rsidP="00DD2210">
      <w:pPr>
        <w:pStyle w:val="Title"/>
        <w:tabs>
          <w:tab w:val="left" w:pos="284"/>
        </w:tabs>
        <w:rPr>
          <w:lang w:val="bg-BG"/>
        </w:rPr>
      </w:pPr>
      <w:r w:rsidRPr="005F30B6">
        <w:t xml:space="preserve">МЕЖДУНАРОДЕН ТУРИЗЪМ – БЪЛГАРИЯ </w:t>
      </w:r>
    </w:p>
    <w:p w:rsidR="00294D88" w:rsidRPr="005F30B6" w:rsidRDefault="00565558" w:rsidP="007E26E6">
      <w:pPr>
        <w:pStyle w:val="Title"/>
        <w:rPr>
          <w:lang w:val="bg-BG"/>
        </w:rPr>
      </w:pPr>
      <w:r>
        <w:rPr>
          <w:lang w:val="bg-BG"/>
        </w:rPr>
        <w:t xml:space="preserve">ЯНУАРИ </w:t>
      </w:r>
      <w:r w:rsidR="00B5474B">
        <w:rPr>
          <w:lang w:val="bg-BG"/>
        </w:rPr>
        <w:t>–</w:t>
      </w:r>
      <w:r w:rsidR="00E92200">
        <w:rPr>
          <w:lang w:val="en-US"/>
        </w:rPr>
        <w:t xml:space="preserve"> </w:t>
      </w:r>
      <w:r w:rsidR="00386D11">
        <w:rPr>
          <w:lang w:val="bg-BG"/>
        </w:rPr>
        <w:t xml:space="preserve">МАЙ </w:t>
      </w:r>
      <w:r w:rsidR="00CC2908">
        <w:t>2019</w:t>
      </w:r>
      <w:r w:rsidR="00294D88">
        <w:t xml:space="preserve"> г.</w:t>
      </w:r>
    </w:p>
    <w:p w:rsidR="00294D88" w:rsidRDefault="00294D88" w:rsidP="005F30B6">
      <w:pPr>
        <w:pStyle w:val="Heading1"/>
      </w:pPr>
      <w:r w:rsidRPr="005F30B6">
        <w:t xml:space="preserve">Чуждестранни туристи в България </w:t>
      </w:r>
    </w:p>
    <w:p w:rsidR="00294D88" w:rsidRPr="002807FE" w:rsidRDefault="008935BB" w:rsidP="003804A4">
      <w:pPr>
        <w:jc w:val="both"/>
        <w:rPr>
          <w:b/>
          <w:color w:val="auto"/>
          <w:szCs w:val="24"/>
        </w:rPr>
      </w:pPr>
      <w:r w:rsidRPr="002807FE">
        <w:rPr>
          <w:color w:val="auto"/>
          <w:szCs w:val="24"/>
        </w:rPr>
        <w:t xml:space="preserve">За периода </w:t>
      </w:r>
      <w:r w:rsidR="00DC1943" w:rsidRPr="002807FE">
        <w:rPr>
          <w:b/>
          <w:bCs/>
          <w:color w:val="auto"/>
          <w:szCs w:val="24"/>
        </w:rPr>
        <w:t>януари</w:t>
      </w:r>
      <w:r w:rsidR="007E26E6" w:rsidRPr="002807FE">
        <w:rPr>
          <w:b/>
          <w:bCs/>
          <w:color w:val="auto"/>
          <w:szCs w:val="24"/>
        </w:rPr>
        <w:t xml:space="preserve"> </w:t>
      </w:r>
      <w:r w:rsidR="00DA623A" w:rsidRPr="002807FE">
        <w:rPr>
          <w:b/>
          <w:bCs/>
          <w:color w:val="auto"/>
          <w:szCs w:val="24"/>
        </w:rPr>
        <w:t>–</w:t>
      </w:r>
      <w:r w:rsidR="00386D11" w:rsidRPr="002807FE">
        <w:rPr>
          <w:b/>
          <w:bCs/>
          <w:color w:val="auto"/>
          <w:szCs w:val="24"/>
        </w:rPr>
        <w:t xml:space="preserve"> май </w:t>
      </w:r>
      <w:r w:rsidR="00CC2908" w:rsidRPr="002807FE">
        <w:rPr>
          <w:b/>
          <w:bCs/>
          <w:color w:val="auto"/>
          <w:szCs w:val="24"/>
        </w:rPr>
        <w:t>2019</w:t>
      </w:r>
      <w:r w:rsidR="00294D88" w:rsidRPr="002807FE">
        <w:rPr>
          <w:b/>
          <w:bCs/>
          <w:color w:val="auto"/>
          <w:szCs w:val="24"/>
        </w:rPr>
        <w:t xml:space="preserve"> г</w:t>
      </w:r>
      <w:r w:rsidR="00294D88" w:rsidRPr="002807FE">
        <w:rPr>
          <w:b/>
          <w:color w:val="auto"/>
          <w:szCs w:val="24"/>
        </w:rPr>
        <w:t>.</w:t>
      </w:r>
      <w:r w:rsidR="00294D88" w:rsidRPr="002807FE">
        <w:rPr>
          <w:color w:val="auto"/>
          <w:szCs w:val="24"/>
        </w:rPr>
        <w:t xml:space="preserve"> общият брой</w:t>
      </w:r>
      <w:r w:rsidR="004902A6" w:rsidRPr="002807FE">
        <w:rPr>
          <w:color w:val="auto"/>
          <w:szCs w:val="24"/>
        </w:rPr>
        <w:t xml:space="preserve"> туристически</w:t>
      </w:r>
      <w:r w:rsidR="00294D88" w:rsidRPr="002807FE">
        <w:rPr>
          <w:color w:val="auto"/>
          <w:szCs w:val="24"/>
        </w:rPr>
        <w:t xml:space="preserve"> посещения на </w:t>
      </w:r>
      <w:r w:rsidR="00DC1943" w:rsidRPr="002807FE">
        <w:rPr>
          <w:b/>
          <w:color w:val="auto"/>
          <w:szCs w:val="24"/>
        </w:rPr>
        <w:t xml:space="preserve">чужденци </w:t>
      </w:r>
      <w:r w:rsidR="00294D88" w:rsidRPr="002807FE">
        <w:rPr>
          <w:b/>
          <w:color w:val="auto"/>
          <w:szCs w:val="24"/>
        </w:rPr>
        <w:t xml:space="preserve">в България </w:t>
      </w:r>
      <w:r w:rsidR="00294D88" w:rsidRPr="002807FE">
        <w:rPr>
          <w:color w:val="auto"/>
          <w:szCs w:val="24"/>
        </w:rPr>
        <w:t>е</w:t>
      </w:r>
      <w:r w:rsidR="00386D11" w:rsidRPr="002807FE">
        <w:rPr>
          <w:color w:val="auto"/>
        </w:rPr>
        <w:t xml:space="preserve"> </w:t>
      </w:r>
      <w:r w:rsidR="003804A4" w:rsidRPr="002807FE">
        <w:rPr>
          <w:b/>
          <w:color w:val="auto"/>
          <w:szCs w:val="24"/>
        </w:rPr>
        <w:t>2 </w:t>
      </w:r>
      <w:r w:rsidR="009E1BFD" w:rsidRPr="002807FE">
        <w:rPr>
          <w:b/>
          <w:color w:val="auto"/>
          <w:szCs w:val="24"/>
        </w:rPr>
        <w:t>443</w:t>
      </w:r>
      <w:r w:rsidR="003804A4" w:rsidRPr="002807FE">
        <w:rPr>
          <w:b/>
          <w:color w:val="auto"/>
          <w:szCs w:val="24"/>
        </w:rPr>
        <w:t> </w:t>
      </w:r>
      <w:r w:rsidR="009E1BFD" w:rsidRPr="002807FE">
        <w:rPr>
          <w:b/>
          <w:color w:val="auto"/>
          <w:szCs w:val="24"/>
        </w:rPr>
        <w:t>029.</w:t>
      </w:r>
      <w:r w:rsidR="00294D88" w:rsidRPr="002807FE">
        <w:rPr>
          <w:b/>
          <w:color w:val="auto"/>
          <w:szCs w:val="24"/>
          <w:lang w:val="ru-RU"/>
        </w:rPr>
        <w:t xml:space="preserve"> </w:t>
      </w:r>
      <w:r w:rsidR="00396FF1" w:rsidRPr="002807FE">
        <w:rPr>
          <w:b/>
          <w:bCs/>
          <w:color w:val="auto"/>
          <w:szCs w:val="24"/>
        </w:rPr>
        <w:t>Ръстът</w:t>
      </w:r>
      <w:r w:rsidR="00396FF1" w:rsidRPr="002807FE">
        <w:rPr>
          <w:color w:val="auto"/>
          <w:szCs w:val="24"/>
        </w:rPr>
        <w:t xml:space="preserve"> спрямо </w:t>
      </w:r>
      <w:r w:rsidR="003171E2" w:rsidRPr="002807FE">
        <w:rPr>
          <w:color w:val="auto"/>
          <w:szCs w:val="24"/>
        </w:rPr>
        <w:t xml:space="preserve">периода януари </w:t>
      </w:r>
      <w:r w:rsidR="00386D11" w:rsidRPr="002807FE">
        <w:rPr>
          <w:color w:val="auto"/>
          <w:szCs w:val="24"/>
        </w:rPr>
        <w:t xml:space="preserve">– май </w:t>
      </w:r>
      <w:r w:rsidR="00CC2908" w:rsidRPr="002807FE">
        <w:rPr>
          <w:color w:val="auto"/>
          <w:szCs w:val="24"/>
        </w:rPr>
        <w:t>2018</w:t>
      </w:r>
      <w:r w:rsidR="00396FF1" w:rsidRPr="002807FE">
        <w:rPr>
          <w:color w:val="auto"/>
          <w:szCs w:val="24"/>
        </w:rPr>
        <w:t xml:space="preserve"> г. </w:t>
      </w:r>
      <w:r w:rsidR="00396FF1" w:rsidRPr="002807FE">
        <w:rPr>
          <w:b/>
          <w:bCs/>
          <w:color w:val="auto"/>
          <w:szCs w:val="24"/>
        </w:rPr>
        <w:t>е</w:t>
      </w:r>
      <w:r w:rsidR="00386D11" w:rsidRPr="002807FE">
        <w:rPr>
          <w:b/>
          <w:bCs/>
          <w:color w:val="auto"/>
          <w:szCs w:val="24"/>
        </w:rPr>
        <w:t xml:space="preserve"> </w:t>
      </w:r>
      <w:r w:rsidR="009E1BFD" w:rsidRPr="002807FE">
        <w:rPr>
          <w:b/>
          <w:bCs/>
          <w:color w:val="auto"/>
          <w:szCs w:val="24"/>
        </w:rPr>
        <w:t>0,3%</w:t>
      </w:r>
      <w:r w:rsidR="004902A6" w:rsidRPr="002807FE">
        <w:rPr>
          <w:b/>
          <w:color w:val="auto"/>
        </w:rPr>
        <w:t>.</w:t>
      </w:r>
    </w:p>
    <w:p w:rsidR="00294D88" w:rsidRPr="002807FE" w:rsidRDefault="00294D88" w:rsidP="00A32A45">
      <w:pPr>
        <w:pStyle w:val="Caption"/>
        <w:rPr>
          <w:color w:val="auto"/>
        </w:rPr>
      </w:pPr>
      <w:r w:rsidRPr="002807FE">
        <w:rPr>
          <w:color w:val="auto"/>
        </w:rPr>
        <w:t xml:space="preserve">Фигура </w:t>
      </w:r>
      <w:r w:rsidR="00CC2908" w:rsidRPr="002807FE">
        <w:rPr>
          <w:noProof/>
          <w:color w:val="auto"/>
        </w:rPr>
        <w:fldChar w:fldCharType="begin"/>
      </w:r>
      <w:r w:rsidR="00CC2908" w:rsidRPr="002807FE">
        <w:rPr>
          <w:noProof/>
          <w:color w:val="auto"/>
        </w:rPr>
        <w:instrText xml:space="preserve"> SEQ фигура \* ARABIC </w:instrText>
      </w:r>
      <w:r w:rsidR="00CC2908" w:rsidRPr="002807FE">
        <w:rPr>
          <w:noProof/>
          <w:color w:val="auto"/>
        </w:rPr>
        <w:fldChar w:fldCharType="separate"/>
      </w:r>
      <w:r w:rsidRPr="002807FE">
        <w:rPr>
          <w:noProof/>
          <w:color w:val="auto"/>
        </w:rPr>
        <w:t>1</w:t>
      </w:r>
      <w:r w:rsidR="00CC2908" w:rsidRPr="002807FE">
        <w:rPr>
          <w:noProof/>
          <w:color w:val="auto"/>
        </w:rPr>
        <w:fldChar w:fldCharType="end"/>
      </w:r>
      <w:r w:rsidRPr="002807FE">
        <w:rPr>
          <w:color w:val="auto"/>
        </w:rPr>
        <w:t xml:space="preserve">. </w:t>
      </w:r>
      <w:r w:rsidR="00C17EF9" w:rsidRPr="002807FE">
        <w:rPr>
          <w:color w:val="auto"/>
        </w:rPr>
        <w:t>Т</w:t>
      </w:r>
      <w:r w:rsidRPr="002807FE">
        <w:rPr>
          <w:color w:val="auto"/>
        </w:rPr>
        <w:t>уристи</w:t>
      </w:r>
      <w:r w:rsidR="00FD7E5C" w:rsidRPr="002807FE">
        <w:rPr>
          <w:color w:val="auto"/>
        </w:rPr>
        <w:t>чески посещения на чужденци</w:t>
      </w:r>
      <w:r w:rsidRPr="002807FE">
        <w:rPr>
          <w:color w:val="auto"/>
        </w:rPr>
        <w:t xml:space="preserve"> в България през </w:t>
      </w:r>
      <w:r w:rsidR="005E2CD7" w:rsidRPr="002807FE">
        <w:rPr>
          <w:color w:val="auto"/>
          <w:lang w:val="ru-RU"/>
        </w:rPr>
        <w:t xml:space="preserve">периода </w:t>
      </w:r>
      <w:r w:rsidR="003171E2" w:rsidRPr="002807FE">
        <w:rPr>
          <w:color w:val="auto"/>
          <w:lang w:val="ru-RU"/>
        </w:rPr>
        <w:t xml:space="preserve">януари </w:t>
      </w:r>
      <w:r w:rsidR="00522976" w:rsidRPr="002807FE">
        <w:rPr>
          <w:color w:val="auto"/>
        </w:rPr>
        <w:t>–</w:t>
      </w:r>
      <w:r w:rsidR="003171E2" w:rsidRPr="002807FE">
        <w:rPr>
          <w:color w:val="auto"/>
        </w:rPr>
        <w:t xml:space="preserve"> </w:t>
      </w:r>
      <w:r w:rsidR="00522976" w:rsidRPr="002807FE">
        <w:rPr>
          <w:color w:val="auto"/>
          <w:lang w:val="ru-RU"/>
        </w:rPr>
        <w:t xml:space="preserve">май </w:t>
      </w:r>
      <w:r w:rsidRPr="002807FE">
        <w:rPr>
          <w:color w:val="auto"/>
        </w:rPr>
        <w:t>(брой)</w:t>
      </w:r>
    </w:p>
    <w:p w:rsidR="00294D88" w:rsidRPr="002807FE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color w:val="auto"/>
          <w:lang w:eastAsia="bg-BG"/>
        </w:rPr>
      </w:pPr>
      <w:r w:rsidRPr="002807FE">
        <w:rPr>
          <w:noProof/>
          <w:color w:val="auto"/>
          <w:lang w:eastAsia="bg-BG"/>
        </w:rPr>
        <w:drawing>
          <wp:inline distT="0" distB="0" distL="0" distR="0">
            <wp:extent cx="5876925" cy="1838325"/>
            <wp:effectExtent l="0" t="0" r="9525" b="9525"/>
            <wp:docPr id="23" name="Objec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D88" w:rsidRPr="002807FE" w:rsidRDefault="00294D88" w:rsidP="00C8260E">
      <w:pPr>
        <w:jc w:val="right"/>
        <w:rPr>
          <w:rStyle w:val="Emphasis"/>
          <w:rFonts w:cs="Calibri"/>
          <w:color w:val="auto"/>
        </w:rPr>
      </w:pPr>
      <w:r w:rsidRPr="002807FE">
        <w:rPr>
          <w:rStyle w:val="Emphasis"/>
          <w:rFonts w:cs="Calibri"/>
          <w:color w:val="auto"/>
        </w:rPr>
        <w:t>Източник: НСИ</w:t>
      </w:r>
    </w:p>
    <w:p w:rsidR="00A450DE" w:rsidRPr="002807FE" w:rsidRDefault="00A450DE" w:rsidP="003B7FC6">
      <w:pPr>
        <w:jc w:val="both"/>
        <w:rPr>
          <w:b/>
          <w:color w:val="auto"/>
          <w:szCs w:val="24"/>
          <w:lang w:val="ru-RU"/>
        </w:rPr>
      </w:pPr>
    </w:p>
    <w:p w:rsidR="00294D88" w:rsidRPr="002807FE" w:rsidRDefault="003171E2" w:rsidP="00212159">
      <w:pPr>
        <w:jc w:val="both"/>
        <w:rPr>
          <w:b/>
          <w:bCs/>
          <w:color w:val="auto"/>
          <w:szCs w:val="24"/>
          <w:lang w:val="ru-RU"/>
        </w:rPr>
      </w:pPr>
      <w:r w:rsidRPr="002807FE">
        <w:rPr>
          <w:b/>
          <w:color w:val="auto"/>
          <w:szCs w:val="24"/>
          <w:lang w:val="ru-RU"/>
        </w:rPr>
        <w:t>Увеличение</w:t>
      </w:r>
      <w:r w:rsidR="00294D88" w:rsidRPr="002807FE">
        <w:rPr>
          <w:b/>
          <w:color w:val="auto"/>
          <w:szCs w:val="24"/>
          <w:lang w:val="ru-RU"/>
        </w:rPr>
        <w:t xml:space="preserve"> </w:t>
      </w:r>
      <w:r w:rsidR="00294D88" w:rsidRPr="002807FE">
        <w:rPr>
          <w:color w:val="auto"/>
          <w:szCs w:val="24"/>
        </w:rPr>
        <w:t>има</w:t>
      </w:r>
      <w:r w:rsidR="00294D88" w:rsidRPr="002807FE">
        <w:rPr>
          <w:color w:val="auto"/>
          <w:szCs w:val="24"/>
          <w:lang w:val="ru-RU"/>
        </w:rPr>
        <w:t xml:space="preserve"> при </w:t>
      </w:r>
      <w:r w:rsidR="00294D88" w:rsidRPr="002807FE">
        <w:rPr>
          <w:bCs/>
          <w:color w:val="auto"/>
          <w:szCs w:val="24"/>
        </w:rPr>
        <w:t>посещенията</w:t>
      </w:r>
      <w:r w:rsidR="00294D88" w:rsidRPr="002807FE">
        <w:rPr>
          <w:bCs/>
          <w:color w:val="auto"/>
          <w:szCs w:val="24"/>
          <w:lang w:val="ru-RU"/>
        </w:rPr>
        <w:t xml:space="preserve"> </w:t>
      </w:r>
      <w:r w:rsidRPr="002807FE">
        <w:rPr>
          <w:bCs/>
          <w:color w:val="auto"/>
          <w:szCs w:val="24"/>
          <w:lang w:val="ru-RU"/>
        </w:rPr>
        <w:t>с</w:t>
      </w:r>
      <w:r w:rsidR="00294D88" w:rsidRPr="002807FE">
        <w:rPr>
          <w:bCs/>
          <w:color w:val="auto"/>
          <w:szCs w:val="24"/>
          <w:lang w:val="ru-RU"/>
        </w:rPr>
        <w:t xml:space="preserve"> цел</w:t>
      </w:r>
      <w:r w:rsidR="00294D88" w:rsidRPr="002807FE">
        <w:rPr>
          <w:b/>
          <w:bCs/>
          <w:color w:val="auto"/>
          <w:szCs w:val="24"/>
          <w:lang w:val="ru-RU"/>
        </w:rPr>
        <w:t xml:space="preserve"> </w:t>
      </w:r>
      <w:r w:rsidRPr="002807FE">
        <w:rPr>
          <w:b/>
          <w:bCs/>
          <w:color w:val="auto"/>
          <w:szCs w:val="24"/>
        </w:rPr>
        <w:t>почивка</w:t>
      </w:r>
      <w:r w:rsidRPr="002807FE">
        <w:rPr>
          <w:b/>
          <w:bCs/>
          <w:color w:val="auto"/>
          <w:szCs w:val="24"/>
          <w:lang w:val="ru-RU"/>
        </w:rPr>
        <w:t xml:space="preserve"> </w:t>
      </w:r>
      <w:r w:rsidR="00294D88" w:rsidRPr="002807FE">
        <w:rPr>
          <w:b/>
          <w:bCs/>
          <w:color w:val="auto"/>
          <w:szCs w:val="24"/>
        </w:rPr>
        <w:t>и ваканция</w:t>
      </w:r>
      <w:r w:rsidR="00294D88" w:rsidRPr="002807FE">
        <w:rPr>
          <w:bCs/>
          <w:color w:val="auto"/>
          <w:szCs w:val="24"/>
        </w:rPr>
        <w:t>, като са реализирани</w:t>
      </w:r>
      <w:r w:rsidR="00212159" w:rsidRPr="002807FE">
        <w:rPr>
          <w:bCs/>
          <w:color w:val="auto"/>
          <w:szCs w:val="24"/>
        </w:rPr>
        <w:t xml:space="preserve"> </w:t>
      </w:r>
      <w:r w:rsidR="009E1BFD" w:rsidRPr="002807FE">
        <w:rPr>
          <w:b/>
          <w:color w:val="auto"/>
          <w:szCs w:val="24"/>
        </w:rPr>
        <w:t>1</w:t>
      </w:r>
      <w:r w:rsidR="00212159" w:rsidRPr="002807FE">
        <w:rPr>
          <w:b/>
          <w:color w:val="auto"/>
          <w:szCs w:val="24"/>
        </w:rPr>
        <w:t> </w:t>
      </w:r>
      <w:r w:rsidR="009E1BFD" w:rsidRPr="002807FE">
        <w:rPr>
          <w:b/>
          <w:color w:val="auto"/>
          <w:szCs w:val="24"/>
        </w:rPr>
        <w:t>305</w:t>
      </w:r>
      <w:r w:rsidR="00212159" w:rsidRPr="002807FE">
        <w:rPr>
          <w:b/>
          <w:color w:val="auto"/>
          <w:szCs w:val="24"/>
        </w:rPr>
        <w:t> </w:t>
      </w:r>
      <w:r w:rsidR="009E1BFD" w:rsidRPr="002807FE">
        <w:rPr>
          <w:b/>
          <w:color w:val="auto"/>
          <w:szCs w:val="24"/>
        </w:rPr>
        <w:t>772</w:t>
      </w:r>
      <w:r w:rsidR="00212159" w:rsidRPr="002807FE">
        <w:rPr>
          <w:b/>
          <w:color w:val="auto"/>
          <w:szCs w:val="24"/>
        </w:rPr>
        <w:t xml:space="preserve"> </w:t>
      </w:r>
      <w:r w:rsidR="00294D88" w:rsidRPr="002807FE">
        <w:rPr>
          <w:b/>
          <w:color w:val="auto"/>
          <w:szCs w:val="24"/>
        </w:rPr>
        <w:t>посещения</w:t>
      </w:r>
      <w:r w:rsidR="00294D88" w:rsidRPr="002807FE">
        <w:rPr>
          <w:bCs/>
          <w:color w:val="auto"/>
          <w:szCs w:val="24"/>
        </w:rPr>
        <w:t xml:space="preserve"> и </w:t>
      </w:r>
      <w:r w:rsidR="00294D88" w:rsidRPr="002807FE">
        <w:rPr>
          <w:b/>
          <w:bCs/>
          <w:color w:val="auto"/>
          <w:szCs w:val="24"/>
        </w:rPr>
        <w:t xml:space="preserve">ръст </w:t>
      </w:r>
      <w:r w:rsidR="00294D88" w:rsidRPr="002807FE">
        <w:rPr>
          <w:b/>
          <w:color w:val="auto"/>
          <w:szCs w:val="24"/>
          <w:lang w:val="ru-RU"/>
        </w:rPr>
        <w:t>от</w:t>
      </w:r>
      <w:r w:rsidR="00FD209F" w:rsidRPr="002807FE">
        <w:rPr>
          <w:b/>
          <w:color w:val="auto"/>
          <w:szCs w:val="24"/>
          <w:lang w:val="ru-RU"/>
        </w:rPr>
        <w:t xml:space="preserve"> </w:t>
      </w:r>
      <w:r w:rsidR="009E1BFD" w:rsidRPr="002807FE">
        <w:rPr>
          <w:b/>
          <w:color w:val="auto"/>
          <w:szCs w:val="24"/>
          <w:lang w:val="ru-RU"/>
        </w:rPr>
        <w:t>2,2</w:t>
      </w:r>
      <w:r w:rsidR="00294D88" w:rsidRPr="002807FE">
        <w:rPr>
          <w:b/>
          <w:color w:val="auto"/>
          <w:szCs w:val="24"/>
          <w:lang w:val="ru-RU"/>
        </w:rPr>
        <w:t xml:space="preserve">%. </w:t>
      </w:r>
      <w:r w:rsidR="00294D88" w:rsidRPr="002807FE">
        <w:rPr>
          <w:color w:val="auto"/>
          <w:szCs w:val="24"/>
          <w:lang w:val="ru-RU"/>
        </w:rPr>
        <w:t>Посещенията</w:t>
      </w:r>
      <w:r w:rsidR="00294D88" w:rsidRPr="002807FE">
        <w:rPr>
          <w:b/>
          <w:color w:val="auto"/>
          <w:szCs w:val="24"/>
          <w:lang w:val="ru-RU"/>
        </w:rPr>
        <w:t xml:space="preserve"> с цел </w:t>
      </w:r>
      <w:r w:rsidR="00294D88" w:rsidRPr="002807FE">
        <w:rPr>
          <w:b/>
          <w:color w:val="auto"/>
          <w:szCs w:val="24"/>
        </w:rPr>
        <w:t>гостуване са</w:t>
      </w:r>
      <w:r w:rsidR="007B1C98" w:rsidRPr="002807FE">
        <w:rPr>
          <w:color w:val="auto"/>
        </w:rPr>
        <w:t xml:space="preserve"> </w:t>
      </w:r>
      <w:r w:rsidR="004E656E" w:rsidRPr="002807FE">
        <w:rPr>
          <w:b/>
          <w:color w:val="auto"/>
        </w:rPr>
        <w:t>157</w:t>
      </w:r>
      <w:r w:rsidR="00212159" w:rsidRPr="002807FE">
        <w:rPr>
          <w:b/>
          <w:color w:val="auto"/>
          <w:szCs w:val="24"/>
        </w:rPr>
        <w:t> </w:t>
      </w:r>
      <w:r w:rsidR="004E656E" w:rsidRPr="002807FE">
        <w:rPr>
          <w:b/>
          <w:color w:val="auto"/>
        </w:rPr>
        <w:t>173</w:t>
      </w:r>
      <w:r w:rsidR="007B1C98" w:rsidRPr="002807FE">
        <w:rPr>
          <w:b/>
          <w:color w:val="auto"/>
        </w:rPr>
        <w:t>,</w:t>
      </w:r>
      <w:r w:rsidR="00294D88" w:rsidRPr="002807FE">
        <w:rPr>
          <w:b/>
          <w:color w:val="auto"/>
        </w:rPr>
        <w:t xml:space="preserve"> </w:t>
      </w:r>
      <w:r w:rsidRPr="002807FE">
        <w:rPr>
          <w:b/>
          <w:bCs/>
          <w:color w:val="auto"/>
          <w:szCs w:val="24"/>
        </w:rPr>
        <w:t xml:space="preserve">като те </w:t>
      </w:r>
      <w:r w:rsidR="007B1C98" w:rsidRPr="002807FE">
        <w:rPr>
          <w:b/>
          <w:bCs/>
          <w:color w:val="auto"/>
          <w:szCs w:val="24"/>
        </w:rPr>
        <w:t xml:space="preserve">намаляват </w:t>
      </w:r>
      <w:r w:rsidRPr="002807FE">
        <w:rPr>
          <w:b/>
          <w:bCs/>
          <w:color w:val="auto"/>
          <w:szCs w:val="24"/>
        </w:rPr>
        <w:t>с</w:t>
      </w:r>
      <w:r w:rsidR="00212159" w:rsidRPr="002807FE">
        <w:rPr>
          <w:b/>
          <w:bCs/>
          <w:color w:val="auto"/>
          <w:szCs w:val="24"/>
        </w:rPr>
        <w:t xml:space="preserve"> </w:t>
      </w:r>
      <w:r w:rsidR="004E656E" w:rsidRPr="002807FE">
        <w:rPr>
          <w:b/>
          <w:bCs/>
          <w:color w:val="auto"/>
        </w:rPr>
        <w:t>14,8</w:t>
      </w:r>
      <w:r w:rsidR="00294D88" w:rsidRPr="002807FE">
        <w:rPr>
          <w:b/>
          <w:bCs/>
          <w:color w:val="auto"/>
          <w:szCs w:val="24"/>
          <w:lang w:val="ru-RU"/>
        </w:rPr>
        <w:t xml:space="preserve">%. </w:t>
      </w:r>
      <w:r w:rsidR="00294D88" w:rsidRPr="002807FE">
        <w:rPr>
          <w:color w:val="auto"/>
          <w:szCs w:val="24"/>
          <w:lang w:val="ru-RU"/>
        </w:rPr>
        <w:t xml:space="preserve">Посещенията с </w:t>
      </w:r>
      <w:r w:rsidRPr="002807FE">
        <w:rPr>
          <w:b/>
          <w:color w:val="auto"/>
          <w:szCs w:val="24"/>
          <w:lang w:val="ru-RU"/>
        </w:rPr>
        <w:t xml:space="preserve">цел </w:t>
      </w:r>
      <w:r w:rsidR="00294D88" w:rsidRPr="002807FE">
        <w:rPr>
          <w:b/>
          <w:color w:val="auto"/>
          <w:szCs w:val="24"/>
          <w:lang w:val="ru-RU"/>
        </w:rPr>
        <w:t>бизнес</w:t>
      </w:r>
      <w:r w:rsidR="00C17EF9" w:rsidRPr="002807FE">
        <w:rPr>
          <w:b/>
          <w:color w:val="auto"/>
          <w:szCs w:val="24"/>
          <w:lang w:val="ru-RU"/>
        </w:rPr>
        <w:t xml:space="preserve"> туризъм</w:t>
      </w:r>
      <w:r w:rsidR="00294D88" w:rsidRPr="002807FE">
        <w:rPr>
          <w:b/>
          <w:color w:val="auto"/>
          <w:szCs w:val="24"/>
          <w:lang w:val="ru-RU"/>
        </w:rPr>
        <w:t xml:space="preserve"> са</w:t>
      </w:r>
      <w:r w:rsidR="007B1C98" w:rsidRPr="002807FE">
        <w:rPr>
          <w:b/>
          <w:color w:val="auto"/>
          <w:szCs w:val="24"/>
          <w:lang w:val="ru-RU"/>
        </w:rPr>
        <w:t xml:space="preserve"> </w:t>
      </w:r>
      <w:r w:rsidR="009E1BFD" w:rsidRPr="002807FE">
        <w:rPr>
          <w:b/>
          <w:color w:val="auto"/>
          <w:szCs w:val="24"/>
          <w:lang w:val="ru-RU"/>
        </w:rPr>
        <w:t>641</w:t>
      </w:r>
      <w:r w:rsidR="00212159" w:rsidRPr="002807FE">
        <w:rPr>
          <w:b/>
          <w:color w:val="auto"/>
          <w:szCs w:val="24"/>
        </w:rPr>
        <w:t> </w:t>
      </w:r>
      <w:r w:rsidR="009E1BFD" w:rsidRPr="002807FE">
        <w:rPr>
          <w:b/>
          <w:color w:val="auto"/>
          <w:szCs w:val="24"/>
          <w:lang w:val="ru-RU"/>
        </w:rPr>
        <w:t>756</w:t>
      </w:r>
      <w:r w:rsidR="00294D88" w:rsidRPr="002807FE">
        <w:rPr>
          <w:b/>
          <w:bCs/>
          <w:color w:val="auto"/>
          <w:szCs w:val="24"/>
        </w:rPr>
        <w:t xml:space="preserve">, </w:t>
      </w:r>
      <w:r w:rsidR="00294D88" w:rsidRPr="002807FE">
        <w:rPr>
          <w:bCs/>
          <w:color w:val="auto"/>
          <w:szCs w:val="24"/>
        </w:rPr>
        <w:t>като те</w:t>
      </w:r>
      <w:r w:rsidR="00294D88" w:rsidRPr="002807FE">
        <w:rPr>
          <w:b/>
          <w:bCs/>
          <w:color w:val="auto"/>
          <w:szCs w:val="24"/>
        </w:rPr>
        <w:t xml:space="preserve"> </w:t>
      </w:r>
      <w:r w:rsidR="00160BFB" w:rsidRPr="002807FE">
        <w:rPr>
          <w:b/>
          <w:bCs/>
          <w:color w:val="auto"/>
          <w:szCs w:val="24"/>
          <w:lang w:val="ru-RU"/>
        </w:rPr>
        <w:t xml:space="preserve">се </w:t>
      </w:r>
      <w:r w:rsidR="0030622A" w:rsidRPr="002807FE">
        <w:rPr>
          <w:b/>
          <w:bCs/>
          <w:color w:val="auto"/>
          <w:szCs w:val="24"/>
        </w:rPr>
        <w:t xml:space="preserve">увеличават </w:t>
      </w:r>
      <w:r w:rsidR="00294D88" w:rsidRPr="002807FE">
        <w:rPr>
          <w:b/>
          <w:bCs/>
          <w:color w:val="auto"/>
          <w:szCs w:val="24"/>
          <w:lang w:val="ru-RU"/>
        </w:rPr>
        <w:t>с</w:t>
      </w:r>
      <w:r w:rsidR="00FD209F" w:rsidRPr="002807FE">
        <w:rPr>
          <w:b/>
          <w:bCs/>
          <w:color w:val="auto"/>
          <w:szCs w:val="24"/>
          <w:lang w:val="ru-RU"/>
        </w:rPr>
        <w:t xml:space="preserve"> </w:t>
      </w:r>
      <w:r w:rsidR="009E1BFD" w:rsidRPr="002807FE">
        <w:rPr>
          <w:b/>
          <w:bCs/>
          <w:color w:val="auto"/>
          <w:szCs w:val="24"/>
          <w:lang w:val="ru-RU"/>
        </w:rPr>
        <w:t>3,2</w:t>
      </w:r>
      <w:r w:rsidR="00294D88" w:rsidRPr="002807FE">
        <w:rPr>
          <w:b/>
          <w:bCs/>
          <w:color w:val="auto"/>
          <w:szCs w:val="24"/>
          <w:lang w:val="ru-RU"/>
        </w:rPr>
        <w:t>%</w:t>
      </w:r>
      <w:r w:rsidR="00294D88" w:rsidRPr="002807FE">
        <w:rPr>
          <w:b/>
          <w:bCs/>
          <w:color w:val="auto"/>
          <w:szCs w:val="24"/>
        </w:rPr>
        <w:t xml:space="preserve">. </w:t>
      </w:r>
      <w:r w:rsidR="00294D88" w:rsidRPr="002807FE">
        <w:rPr>
          <w:bCs/>
          <w:color w:val="auto"/>
          <w:szCs w:val="24"/>
        </w:rPr>
        <w:t>Посещенията</w:t>
      </w:r>
      <w:r w:rsidR="00294D88" w:rsidRPr="002807FE">
        <w:rPr>
          <w:b/>
          <w:bCs/>
          <w:color w:val="auto"/>
          <w:szCs w:val="24"/>
        </w:rPr>
        <w:t xml:space="preserve"> с други туристически цели са</w:t>
      </w:r>
      <w:r w:rsidR="00A54690" w:rsidRPr="002807FE">
        <w:rPr>
          <w:b/>
          <w:bCs/>
          <w:color w:val="auto"/>
          <w:szCs w:val="24"/>
        </w:rPr>
        <w:t xml:space="preserve"> </w:t>
      </w:r>
      <w:r w:rsidR="004E656E" w:rsidRPr="002807FE">
        <w:rPr>
          <w:b/>
          <w:bCs/>
          <w:color w:val="auto"/>
          <w:szCs w:val="24"/>
        </w:rPr>
        <w:t>338</w:t>
      </w:r>
      <w:r w:rsidR="00212159" w:rsidRPr="002807FE">
        <w:rPr>
          <w:b/>
          <w:color w:val="auto"/>
          <w:szCs w:val="24"/>
        </w:rPr>
        <w:t> </w:t>
      </w:r>
      <w:r w:rsidR="004E656E" w:rsidRPr="002807FE">
        <w:rPr>
          <w:b/>
          <w:bCs/>
          <w:color w:val="auto"/>
          <w:szCs w:val="24"/>
        </w:rPr>
        <w:t>328</w:t>
      </w:r>
      <w:r w:rsidR="00294D88" w:rsidRPr="002807FE">
        <w:rPr>
          <w:b/>
          <w:bCs/>
          <w:color w:val="auto"/>
          <w:szCs w:val="24"/>
          <w:lang w:val="ru-RU"/>
        </w:rPr>
        <w:t>.</w:t>
      </w:r>
    </w:p>
    <w:p w:rsidR="00294D88" w:rsidRPr="002807FE" w:rsidRDefault="00294D88" w:rsidP="0040318D">
      <w:pPr>
        <w:jc w:val="both"/>
        <w:rPr>
          <w:b/>
          <w:bCs/>
          <w:color w:val="auto"/>
          <w:szCs w:val="24"/>
        </w:rPr>
      </w:pPr>
      <w:r w:rsidRPr="002807FE">
        <w:rPr>
          <w:b/>
          <w:bCs/>
          <w:color w:val="auto"/>
          <w:szCs w:val="24"/>
        </w:rPr>
        <w:t>Посещенията с цел почивка и ваканция формират</w:t>
      </w:r>
      <w:r w:rsidR="008935BB" w:rsidRPr="002807FE">
        <w:rPr>
          <w:b/>
          <w:bCs/>
          <w:color w:val="auto"/>
          <w:szCs w:val="24"/>
        </w:rPr>
        <w:t xml:space="preserve"> </w:t>
      </w:r>
      <w:r w:rsidR="0040318D" w:rsidRPr="002807FE">
        <w:rPr>
          <w:b/>
          <w:bCs/>
          <w:color w:val="auto"/>
          <w:szCs w:val="24"/>
        </w:rPr>
        <w:t>53,4</w:t>
      </w:r>
      <w:r w:rsidRPr="002807FE">
        <w:rPr>
          <w:b/>
          <w:bCs/>
          <w:color w:val="auto"/>
          <w:szCs w:val="24"/>
        </w:rPr>
        <w:t>% от всички туристически посещения.</w:t>
      </w:r>
      <w:r w:rsidR="00212159" w:rsidRPr="002807FE">
        <w:rPr>
          <w:b/>
          <w:bCs/>
          <w:color w:val="auto"/>
          <w:szCs w:val="24"/>
        </w:rPr>
        <w:t xml:space="preserve"> </w:t>
      </w:r>
    </w:p>
    <w:p w:rsidR="00294D88" w:rsidRPr="002807FE" w:rsidRDefault="00294D88" w:rsidP="003171E2">
      <w:pPr>
        <w:pStyle w:val="Caption"/>
        <w:rPr>
          <w:color w:val="auto"/>
        </w:rPr>
      </w:pPr>
      <w:r w:rsidRPr="002807FE">
        <w:rPr>
          <w:color w:val="auto"/>
        </w:rPr>
        <w:t xml:space="preserve">Фигура </w:t>
      </w:r>
      <w:r w:rsidR="00CC2908" w:rsidRPr="002807FE">
        <w:rPr>
          <w:noProof/>
          <w:color w:val="auto"/>
        </w:rPr>
        <w:fldChar w:fldCharType="begin"/>
      </w:r>
      <w:r w:rsidR="00CC2908" w:rsidRPr="002807FE">
        <w:rPr>
          <w:noProof/>
          <w:color w:val="auto"/>
        </w:rPr>
        <w:instrText xml:space="preserve"> SEQ фигура \* ARABIC </w:instrText>
      </w:r>
      <w:r w:rsidR="00CC2908" w:rsidRPr="002807FE">
        <w:rPr>
          <w:noProof/>
          <w:color w:val="auto"/>
        </w:rPr>
        <w:fldChar w:fldCharType="separate"/>
      </w:r>
      <w:r w:rsidRPr="002807FE">
        <w:rPr>
          <w:noProof/>
          <w:color w:val="auto"/>
        </w:rPr>
        <w:t>2</w:t>
      </w:r>
      <w:r w:rsidR="00CC2908" w:rsidRPr="002807FE">
        <w:rPr>
          <w:noProof/>
          <w:color w:val="auto"/>
        </w:rPr>
        <w:fldChar w:fldCharType="end"/>
      </w:r>
      <w:r w:rsidRPr="002807FE">
        <w:rPr>
          <w:color w:val="auto"/>
        </w:rPr>
        <w:t xml:space="preserve">. Структура на </w:t>
      </w:r>
      <w:r w:rsidR="00C17EF9" w:rsidRPr="002807FE">
        <w:rPr>
          <w:color w:val="auto"/>
        </w:rPr>
        <w:t xml:space="preserve">туристическите посещения на чужденци </w:t>
      </w:r>
      <w:r w:rsidRPr="002807FE">
        <w:rPr>
          <w:color w:val="auto"/>
        </w:rPr>
        <w:t xml:space="preserve">по цели през </w:t>
      </w:r>
      <w:r w:rsidR="00E72166" w:rsidRPr="002807FE">
        <w:rPr>
          <w:color w:val="auto"/>
        </w:rPr>
        <w:t>периода януари</w:t>
      </w:r>
      <w:r w:rsidR="003171E2" w:rsidRPr="002807FE">
        <w:rPr>
          <w:color w:val="auto"/>
        </w:rPr>
        <w:t xml:space="preserve"> </w:t>
      </w:r>
      <w:r w:rsidR="00522976" w:rsidRPr="002807FE">
        <w:rPr>
          <w:color w:val="auto"/>
        </w:rPr>
        <w:t>–</w:t>
      </w:r>
      <w:r w:rsidR="003171E2" w:rsidRPr="002807FE">
        <w:rPr>
          <w:color w:val="auto"/>
        </w:rPr>
        <w:t xml:space="preserve"> </w:t>
      </w:r>
      <w:r w:rsidR="00522976" w:rsidRPr="002807FE">
        <w:rPr>
          <w:color w:val="auto"/>
        </w:rPr>
        <w:t xml:space="preserve">май </w:t>
      </w:r>
      <w:r w:rsidR="00CC2908" w:rsidRPr="002807FE">
        <w:rPr>
          <w:color w:val="auto"/>
        </w:rPr>
        <w:t>2019</w:t>
      </w:r>
      <w:r w:rsidRPr="002807FE">
        <w:rPr>
          <w:color w:val="auto"/>
        </w:rPr>
        <w:t xml:space="preserve"> г.</w:t>
      </w:r>
      <w:r w:rsidRPr="002807FE">
        <w:rPr>
          <w:color w:val="auto"/>
          <w:lang w:val="ru-RU"/>
        </w:rPr>
        <w:t xml:space="preserve"> </w:t>
      </w:r>
      <w:r w:rsidRPr="002807FE">
        <w:rPr>
          <w:color w:val="auto"/>
        </w:rPr>
        <w:t>в %</w:t>
      </w:r>
    </w:p>
    <w:p w:rsidR="00294D88" w:rsidRPr="002807FE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color w:val="auto"/>
          <w:lang w:val="en-US" w:eastAsia="bg-BG"/>
        </w:rPr>
      </w:pPr>
      <w:r w:rsidRPr="002807FE">
        <w:rPr>
          <w:noProof/>
          <w:color w:val="auto"/>
          <w:lang w:eastAsia="bg-BG"/>
        </w:rPr>
        <w:drawing>
          <wp:inline distT="0" distB="0" distL="0" distR="0">
            <wp:extent cx="3714750" cy="2152650"/>
            <wp:effectExtent l="0" t="0" r="0" b="0"/>
            <wp:docPr id="44" name="Object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4D88" w:rsidRPr="002807FE" w:rsidRDefault="00294D88" w:rsidP="00C8260E">
      <w:pPr>
        <w:ind w:right="2976"/>
        <w:jc w:val="right"/>
        <w:rPr>
          <w:rStyle w:val="Emphasis"/>
          <w:rFonts w:cs="Calibri"/>
          <w:color w:val="auto"/>
        </w:rPr>
      </w:pPr>
      <w:r w:rsidRPr="002807FE">
        <w:rPr>
          <w:rStyle w:val="Emphasis"/>
          <w:rFonts w:cs="Calibri"/>
          <w:color w:val="auto"/>
        </w:rPr>
        <w:t>Източник: НСИ</w:t>
      </w:r>
    </w:p>
    <w:p w:rsidR="00294D88" w:rsidRPr="002807FE" w:rsidRDefault="00294D88" w:rsidP="008A5451">
      <w:pPr>
        <w:pStyle w:val="Caption"/>
        <w:rPr>
          <w:color w:val="auto"/>
        </w:rPr>
      </w:pPr>
    </w:p>
    <w:p w:rsidR="00294D88" w:rsidRPr="002807FE" w:rsidRDefault="00294D88" w:rsidP="00C17EF9">
      <w:pPr>
        <w:pStyle w:val="Caption"/>
        <w:rPr>
          <w:color w:val="auto"/>
        </w:rPr>
      </w:pPr>
      <w:r w:rsidRPr="002807FE">
        <w:rPr>
          <w:color w:val="auto"/>
        </w:rPr>
        <w:lastRenderedPageBreak/>
        <w:t xml:space="preserve">Таблица </w:t>
      </w:r>
      <w:r w:rsidR="00CC2908" w:rsidRPr="002807FE">
        <w:rPr>
          <w:noProof/>
          <w:color w:val="auto"/>
        </w:rPr>
        <w:fldChar w:fldCharType="begin"/>
      </w:r>
      <w:r w:rsidR="00CC2908" w:rsidRPr="002807FE">
        <w:rPr>
          <w:noProof/>
          <w:color w:val="auto"/>
        </w:rPr>
        <w:instrText xml:space="preserve"> SEQ Таблица \* ARABIC </w:instrText>
      </w:r>
      <w:r w:rsidR="00CC2908" w:rsidRPr="002807FE">
        <w:rPr>
          <w:noProof/>
          <w:color w:val="auto"/>
        </w:rPr>
        <w:fldChar w:fldCharType="separate"/>
      </w:r>
      <w:r w:rsidRPr="002807FE">
        <w:rPr>
          <w:noProof/>
          <w:color w:val="auto"/>
        </w:rPr>
        <w:t>1</w:t>
      </w:r>
      <w:r w:rsidR="00CC2908" w:rsidRPr="002807FE">
        <w:rPr>
          <w:noProof/>
          <w:color w:val="auto"/>
        </w:rPr>
        <w:fldChar w:fldCharType="end"/>
      </w:r>
      <w:r w:rsidRPr="002807FE">
        <w:rPr>
          <w:color w:val="auto"/>
        </w:rPr>
        <w:t xml:space="preserve">. </w:t>
      </w:r>
      <w:r w:rsidR="00C17EF9" w:rsidRPr="002807FE">
        <w:rPr>
          <w:color w:val="auto"/>
        </w:rPr>
        <w:t xml:space="preserve">Туристически посещения на чужденци </w:t>
      </w:r>
      <w:r w:rsidR="00A32A45" w:rsidRPr="002807FE">
        <w:rPr>
          <w:color w:val="auto"/>
        </w:rPr>
        <w:t xml:space="preserve">януари </w:t>
      </w:r>
      <w:r w:rsidR="00522976" w:rsidRPr="002807FE">
        <w:rPr>
          <w:color w:val="auto"/>
        </w:rPr>
        <w:t>–</w:t>
      </w:r>
      <w:r w:rsidR="00A32A45" w:rsidRPr="002807FE">
        <w:rPr>
          <w:color w:val="auto"/>
        </w:rPr>
        <w:t xml:space="preserve"> </w:t>
      </w:r>
      <w:r w:rsidR="00522976" w:rsidRPr="002807FE">
        <w:rPr>
          <w:color w:val="auto"/>
        </w:rPr>
        <w:t xml:space="preserve">май </w:t>
      </w:r>
      <w:r w:rsidR="00CC2908" w:rsidRPr="002807FE">
        <w:rPr>
          <w:color w:val="auto"/>
        </w:rPr>
        <w:t>2019</w:t>
      </w:r>
      <w:r w:rsidR="00FD7E5C" w:rsidRPr="002807FE">
        <w:rPr>
          <w:color w:val="auto"/>
        </w:rPr>
        <w:t xml:space="preserve"> г.</w:t>
      </w:r>
      <w:r w:rsidRPr="002807FE">
        <w:rPr>
          <w:color w:val="auto"/>
        </w:rPr>
        <w:t>/</w:t>
      </w:r>
      <w:r w:rsidR="00FD7E5C" w:rsidRPr="002807FE">
        <w:rPr>
          <w:color w:val="auto"/>
        </w:rPr>
        <w:t xml:space="preserve"> </w:t>
      </w:r>
      <w:r w:rsidR="008C4127" w:rsidRPr="002807FE">
        <w:rPr>
          <w:color w:val="auto"/>
        </w:rPr>
        <w:t>януар</w:t>
      </w:r>
      <w:r w:rsidR="005E2CD7" w:rsidRPr="002807FE">
        <w:rPr>
          <w:color w:val="auto"/>
        </w:rPr>
        <w:t xml:space="preserve">и </w:t>
      </w:r>
      <w:r w:rsidR="00522976" w:rsidRPr="002807FE">
        <w:rPr>
          <w:color w:val="auto"/>
        </w:rPr>
        <w:t>–</w:t>
      </w:r>
      <w:r w:rsidR="00E92200" w:rsidRPr="002807FE">
        <w:rPr>
          <w:color w:val="auto"/>
        </w:rPr>
        <w:t xml:space="preserve"> май</w:t>
      </w:r>
      <w:r w:rsidRPr="002807FE">
        <w:rPr>
          <w:color w:val="auto"/>
        </w:rPr>
        <w:t xml:space="preserve"> </w:t>
      </w:r>
      <w:r w:rsidR="00CC2908" w:rsidRPr="002807FE">
        <w:rPr>
          <w:color w:val="auto"/>
        </w:rPr>
        <w:t>2018</w:t>
      </w:r>
      <w:r w:rsidRPr="002807FE">
        <w:rPr>
          <w:color w:val="auto"/>
        </w:rPr>
        <w:t xml:space="preserve"> г.</w:t>
      </w:r>
    </w:p>
    <w:tbl>
      <w:tblPr>
        <w:tblW w:w="9355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2807FE" w:rsidRPr="002807FE" w:rsidTr="00BB3B61">
        <w:trPr>
          <w:trHeight w:val="18"/>
          <w:tblHeader/>
        </w:trPr>
        <w:tc>
          <w:tcPr>
            <w:tcW w:w="584" w:type="dxa"/>
            <w:shd w:val="clear" w:color="auto" w:fill="D9D9D9"/>
            <w:vAlign w:val="center"/>
          </w:tcPr>
          <w:p w:rsidR="00294D88" w:rsidRPr="002807FE" w:rsidRDefault="00294D88" w:rsidP="00AB33F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2807FE">
              <w:rPr>
                <w:b/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4533" w:type="dxa"/>
            <w:shd w:val="clear" w:color="auto" w:fill="D9D9D9"/>
            <w:vAlign w:val="center"/>
          </w:tcPr>
          <w:p w:rsidR="00294D88" w:rsidRPr="002807FE" w:rsidRDefault="00294D88" w:rsidP="00AB33F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2807FE">
              <w:rPr>
                <w:b/>
                <w:bCs/>
                <w:color w:val="auto"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2807FE" w:rsidRDefault="00294D88" w:rsidP="00AB33F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807FE">
              <w:rPr>
                <w:b/>
                <w:bCs/>
                <w:color w:val="auto"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shd w:val="clear" w:color="auto" w:fill="D9D9D9"/>
            <w:vAlign w:val="center"/>
          </w:tcPr>
          <w:p w:rsidR="00294D88" w:rsidRPr="002807FE" w:rsidRDefault="00294D88" w:rsidP="00AB33F1">
            <w:pPr>
              <w:jc w:val="righ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2807FE">
              <w:rPr>
                <w:b/>
                <w:bCs/>
                <w:color w:val="auto"/>
                <w:sz w:val="20"/>
                <w:szCs w:val="20"/>
              </w:rPr>
              <w:t xml:space="preserve">Промяна </w:t>
            </w:r>
          </w:p>
          <w:p w:rsidR="00294D88" w:rsidRPr="002807FE" w:rsidRDefault="00294D88" w:rsidP="00AB33F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807FE">
              <w:rPr>
                <w:b/>
                <w:bCs/>
                <w:color w:val="auto"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2807FE" w:rsidRDefault="00294D88" w:rsidP="00AB33F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807FE">
              <w:rPr>
                <w:b/>
                <w:bCs/>
                <w:color w:val="auto"/>
                <w:sz w:val="20"/>
                <w:szCs w:val="20"/>
              </w:rPr>
              <w:t xml:space="preserve">Промяна </w:t>
            </w:r>
          </w:p>
          <w:p w:rsidR="00294D88" w:rsidRPr="002807FE" w:rsidRDefault="00294D88" w:rsidP="00AB33F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807FE">
              <w:rPr>
                <w:b/>
                <w:bCs/>
                <w:color w:val="auto"/>
                <w:sz w:val="20"/>
                <w:szCs w:val="20"/>
              </w:rPr>
              <w:t xml:space="preserve">(%) </w:t>
            </w:r>
          </w:p>
        </w:tc>
      </w:tr>
      <w:tr w:rsidR="002807FE" w:rsidRPr="002807FE" w:rsidTr="00E46745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294D88" w:rsidRPr="002807FE" w:rsidRDefault="00294D88" w:rsidP="001B4EE4">
            <w:pPr>
              <w:rPr>
                <w:b/>
                <w:color w:val="auto"/>
                <w:szCs w:val="24"/>
              </w:rPr>
            </w:pPr>
            <w:r w:rsidRPr="002807FE">
              <w:rPr>
                <w:b/>
                <w:color w:val="FFFFFF" w:themeColor="background1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294D88" w:rsidRPr="002807FE" w:rsidRDefault="00CC2908" w:rsidP="006055BD">
            <w:pPr>
              <w:jc w:val="right"/>
              <w:rPr>
                <w:b/>
                <w:color w:val="auto"/>
                <w:szCs w:val="24"/>
              </w:rPr>
            </w:pPr>
            <w:r w:rsidRPr="002807FE">
              <w:rPr>
                <w:b/>
                <w:color w:val="auto"/>
                <w:szCs w:val="24"/>
              </w:rPr>
              <w:t>2 443 029</w:t>
            </w:r>
          </w:p>
        </w:tc>
        <w:tc>
          <w:tcPr>
            <w:tcW w:w="1608" w:type="dxa"/>
            <w:shd w:val="clear" w:color="auto" w:fill="006600"/>
          </w:tcPr>
          <w:p w:rsidR="00294D88" w:rsidRPr="002807FE" w:rsidRDefault="00CC2908" w:rsidP="009B2C7E">
            <w:pPr>
              <w:jc w:val="right"/>
              <w:rPr>
                <w:b/>
                <w:color w:val="auto"/>
                <w:szCs w:val="24"/>
              </w:rPr>
            </w:pPr>
            <w:r w:rsidRPr="002807FE">
              <w:rPr>
                <w:b/>
                <w:color w:val="auto"/>
                <w:szCs w:val="24"/>
              </w:rPr>
              <w:t>6 635</w:t>
            </w:r>
          </w:p>
        </w:tc>
        <w:tc>
          <w:tcPr>
            <w:tcW w:w="1315" w:type="dxa"/>
            <w:shd w:val="clear" w:color="auto" w:fill="006600"/>
          </w:tcPr>
          <w:p w:rsidR="00294D88" w:rsidRPr="002807FE" w:rsidRDefault="00CC2908" w:rsidP="009B2C7E">
            <w:pPr>
              <w:jc w:val="right"/>
              <w:rPr>
                <w:b/>
                <w:color w:val="auto"/>
                <w:szCs w:val="24"/>
                <w:lang w:val="en-US"/>
              </w:rPr>
            </w:pPr>
            <w:r w:rsidRPr="002807FE">
              <w:rPr>
                <w:b/>
                <w:color w:val="auto"/>
                <w:szCs w:val="24"/>
                <w:lang w:val="en-US"/>
              </w:rPr>
              <w:t>0,3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РУМЪНИЯ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424 006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-3 532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-0,8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2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ГЪРЦИЯ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389 207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1 477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0,4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3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ТУРЦИЯ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240 079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-24 714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-9,3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4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С.МАКЕДОНИЯ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231 501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-2 766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-1,2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5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СЪРБИЯ 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164 016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3 483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2,2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6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ВЕЛИКОБРИТАНИЯ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128 659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31 538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32,5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7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ГЕРМАНИЯ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119 256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-1 961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-1,6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8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ИЗРАЕЛ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71 764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-1 268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-1,7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9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РУСИЯ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69 028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4 700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7,3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10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УКРАЙНА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66 444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9 497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16,7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11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ИТАЛИЯ 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52 857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-362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-0,7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12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ПОЛША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52 783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7 284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16,0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13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ФРАНЦИЯ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37 940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-2 027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-5,1</w:t>
            </w:r>
          </w:p>
        </w:tc>
        <w:bookmarkStart w:id="0" w:name="_GoBack"/>
        <w:bookmarkEnd w:id="0"/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14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МОЛДОВА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36 708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32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0,1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15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САЩ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30 476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1 567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5,4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16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АВСТРИЯ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28 043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-6 730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-19,4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17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ИСПАНИЯ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22 059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-3 130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-12,4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18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НИДЕРЛАНДИЯ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21 637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1 373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6,8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19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БЕЛГИЯ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20 915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-759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-3,5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20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АЛБАНИЯ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14 946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33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0,2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21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УНГАРИЯ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11 400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311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2,8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22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ЧЕХИЯ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11 342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-3 416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-23,1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23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ХЪРВАТИЯ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10 757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2 011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23,0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24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ИРЛАНДИЯ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10 686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1 292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13,8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25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КИТАЙ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10 493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2 259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27,4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26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ШВЕЦИЯ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9 041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-185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-2,0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27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КИПЪР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8 277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918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12,5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28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ШВЕЙЦАРИЯ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8 181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469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6,1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29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ФИНЛАНДИЯ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7 030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-747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-9,6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30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СЛОВАКИЯ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7 008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-2 485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-26,2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31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ДАНИЯ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6 707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195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3,0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32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БОСНА И ХЕРЦЕГОВИНА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6 517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-1 333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-17,0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33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КАНАДА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5 416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310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6,1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34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ПОРТУГАЛИЯ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5 154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91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1,8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35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АВСТРАЛИЯ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5 139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692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15,6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36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ФИЛИПИНИТЕ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5 069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920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22,2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37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СЛОВЕНИЯ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4 992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-1 711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-25,5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38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ИНДИЯ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4 812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-106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-2,2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39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ЛИТВА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4 656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-2 999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-39,2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lastRenderedPageBreak/>
              <w:t xml:space="preserve">40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ГРУЗИЯ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4 545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-555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-10,9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41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ЯПОНИЯ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4 278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-248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-5,5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42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НОРВЕГИЯ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4 092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-125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-3,0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43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РЕПУБЛИКА КОРЕЯ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3 959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-62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-1,5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44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БЕЛАРУС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3 757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55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1,5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45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ИРАН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3 482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-593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-14,6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46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ЧЕРНА ГОРА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3 400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82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2,5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47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ЕСТОНИЯ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3 323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-581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-14,9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48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ЛАТВИЯ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3 055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-1 325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-30,3</w:t>
            </w:r>
          </w:p>
        </w:tc>
      </w:tr>
      <w:tr w:rsidR="002807FE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49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МАЛАЙЗИЯ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2 350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-170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-6,7</w:t>
            </w:r>
          </w:p>
        </w:tc>
      </w:tr>
      <w:tr w:rsidR="00CC2908" w:rsidRPr="002807FE" w:rsidTr="00CC2908">
        <w:trPr>
          <w:trHeight w:val="18"/>
        </w:trPr>
        <w:tc>
          <w:tcPr>
            <w:tcW w:w="584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 xml:space="preserve">50 </w:t>
            </w:r>
          </w:p>
        </w:tc>
        <w:tc>
          <w:tcPr>
            <w:tcW w:w="4533" w:type="dxa"/>
          </w:tcPr>
          <w:p w:rsidR="00CC2908" w:rsidRPr="002807FE" w:rsidRDefault="00CC2908" w:rsidP="00CC2908">
            <w:pPr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БРАЗИЛИЯ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2 183</w:t>
            </w:r>
          </w:p>
        </w:tc>
        <w:tc>
          <w:tcPr>
            <w:tcW w:w="1608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-31</w:t>
            </w:r>
          </w:p>
        </w:tc>
        <w:tc>
          <w:tcPr>
            <w:tcW w:w="1315" w:type="dxa"/>
          </w:tcPr>
          <w:p w:rsidR="00CC2908" w:rsidRPr="002807FE" w:rsidRDefault="00CC2908" w:rsidP="00CC2908">
            <w:pPr>
              <w:jc w:val="right"/>
              <w:rPr>
                <w:color w:val="auto"/>
                <w:szCs w:val="24"/>
              </w:rPr>
            </w:pPr>
            <w:r w:rsidRPr="002807FE">
              <w:rPr>
                <w:color w:val="auto"/>
                <w:szCs w:val="24"/>
              </w:rPr>
              <w:t>-1,4</w:t>
            </w:r>
          </w:p>
        </w:tc>
      </w:tr>
    </w:tbl>
    <w:p w:rsidR="00FC3DC9" w:rsidRPr="002807FE" w:rsidRDefault="00FC3DC9" w:rsidP="00FC3DC9">
      <w:pPr>
        <w:rPr>
          <w:color w:val="auto"/>
          <w:szCs w:val="24"/>
        </w:rPr>
      </w:pPr>
    </w:p>
    <w:p w:rsidR="00FC3DC9" w:rsidRPr="002807FE" w:rsidRDefault="00FC3DC9" w:rsidP="00FC3DC9">
      <w:pPr>
        <w:rPr>
          <w:bCs/>
          <w:color w:val="auto"/>
          <w:sz w:val="20"/>
          <w:szCs w:val="18"/>
        </w:rPr>
      </w:pPr>
    </w:p>
    <w:p w:rsidR="00294D88" w:rsidRPr="002807FE" w:rsidRDefault="00294D88" w:rsidP="00E35903">
      <w:pPr>
        <w:pStyle w:val="Caption"/>
        <w:rPr>
          <w:color w:val="auto"/>
        </w:rPr>
      </w:pPr>
    </w:p>
    <w:p w:rsidR="00294D88" w:rsidRPr="002807FE" w:rsidRDefault="00294D88" w:rsidP="00C17EF9">
      <w:pPr>
        <w:pStyle w:val="Caption"/>
        <w:rPr>
          <w:color w:val="auto"/>
        </w:rPr>
      </w:pPr>
      <w:r w:rsidRPr="002807FE">
        <w:rPr>
          <w:color w:val="auto"/>
        </w:rPr>
        <w:t xml:space="preserve">Фигура </w:t>
      </w:r>
      <w:r w:rsidR="00CC2908" w:rsidRPr="002807FE">
        <w:rPr>
          <w:noProof/>
          <w:color w:val="auto"/>
        </w:rPr>
        <w:fldChar w:fldCharType="begin"/>
      </w:r>
      <w:r w:rsidR="00CC2908" w:rsidRPr="002807FE">
        <w:rPr>
          <w:noProof/>
          <w:color w:val="auto"/>
        </w:rPr>
        <w:instrText xml:space="preserve"> SEQ фигура \* ARABIC </w:instrText>
      </w:r>
      <w:r w:rsidR="00CC2908" w:rsidRPr="002807FE">
        <w:rPr>
          <w:noProof/>
          <w:color w:val="auto"/>
        </w:rPr>
        <w:fldChar w:fldCharType="separate"/>
      </w:r>
      <w:r w:rsidRPr="002807FE">
        <w:rPr>
          <w:noProof/>
          <w:color w:val="auto"/>
        </w:rPr>
        <w:t>3</w:t>
      </w:r>
      <w:r w:rsidR="00CC2908" w:rsidRPr="002807FE">
        <w:rPr>
          <w:noProof/>
          <w:color w:val="auto"/>
        </w:rPr>
        <w:fldChar w:fldCharType="end"/>
      </w:r>
      <w:r w:rsidRPr="002807FE">
        <w:rPr>
          <w:color w:val="auto"/>
        </w:rPr>
        <w:t>.</w:t>
      </w:r>
      <w:r w:rsidR="003171E2" w:rsidRPr="002807FE">
        <w:rPr>
          <w:color w:val="auto"/>
        </w:rPr>
        <w:t xml:space="preserve"> </w:t>
      </w:r>
      <w:r w:rsidR="00C17EF9" w:rsidRPr="002807FE">
        <w:rPr>
          <w:color w:val="auto"/>
        </w:rPr>
        <w:t>Тур</w:t>
      </w:r>
      <w:r w:rsidR="003171E2" w:rsidRPr="002807FE">
        <w:rPr>
          <w:color w:val="auto"/>
        </w:rPr>
        <w:t>истически посещения на чужденци</w:t>
      </w:r>
      <w:r w:rsidRPr="002807FE">
        <w:rPr>
          <w:color w:val="auto"/>
        </w:rPr>
        <w:t>, пазари топ 10 (брой)</w:t>
      </w:r>
    </w:p>
    <w:p w:rsidR="00294D88" w:rsidRPr="002807FE" w:rsidRDefault="007E6112" w:rsidP="00C8260E">
      <w:pPr>
        <w:rPr>
          <w:noProof/>
          <w:color w:val="auto"/>
          <w:lang w:eastAsia="bg-BG"/>
        </w:rPr>
      </w:pPr>
      <w:r w:rsidRPr="002807FE">
        <w:rPr>
          <w:noProof/>
          <w:color w:val="auto"/>
          <w:lang w:eastAsia="bg-BG"/>
        </w:rPr>
        <w:drawing>
          <wp:inline distT="0" distB="0" distL="0" distR="0">
            <wp:extent cx="6029325" cy="4562475"/>
            <wp:effectExtent l="0" t="0" r="9525" b="9525"/>
            <wp:docPr id="91" name="Object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4D88" w:rsidRPr="002807FE" w:rsidRDefault="00294D88" w:rsidP="00C8260E">
      <w:pPr>
        <w:jc w:val="right"/>
        <w:rPr>
          <w:rStyle w:val="Emphasis"/>
          <w:rFonts w:cs="Calibri"/>
          <w:color w:val="auto"/>
        </w:rPr>
      </w:pPr>
    </w:p>
    <w:p w:rsidR="00294D88" w:rsidRPr="002807FE" w:rsidRDefault="00294D88" w:rsidP="00303CF1">
      <w:pPr>
        <w:pStyle w:val="Heading1"/>
        <w:ind w:left="425" w:hanging="425"/>
        <w:rPr>
          <w:color w:val="auto"/>
        </w:rPr>
      </w:pPr>
      <w:r w:rsidRPr="002807FE">
        <w:rPr>
          <w:color w:val="auto"/>
        </w:rPr>
        <w:lastRenderedPageBreak/>
        <w:t xml:space="preserve">Европейски съюз </w:t>
      </w:r>
    </w:p>
    <w:p w:rsidR="00294D88" w:rsidRPr="002807FE" w:rsidRDefault="00294D88" w:rsidP="00FC3DC9">
      <w:pPr>
        <w:jc w:val="both"/>
        <w:rPr>
          <w:b/>
          <w:color w:val="auto"/>
        </w:rPr>
      </w:pPr>
      <w:r w:rsidRPr="002807FE">
        <w:rPr>
          <w:color w:val="auto"/>
        </w:rPr>
        <w:t xml:space="preserve">През </w:t>
      </w:r>
      <w:r w:rsidR="003334C5" w:rsidRPr="002807FE">
        <w:rPr>
          <w:color w:val="auto"/>
        </w:rPr>
        <w:t xml:space="preserve">периода </w:t>
      </w:r>
      <w:r w:rsidR="00990ADA" w:rsidRPr="002807FE">
        <w:rPr>
          <w:b/>
          <w:bCs/>
          <w:color w:val="auto"/>
        </w:rPr>
        <w:t>януари – май</w:t>
      </w:r>
      <w:r w:rsidR="00E72166" w:rsidRPr="002807FE">
        <w:rPr>
          <w:color w:val="auto"/>
        </w:rPr>
        <w:t xml:space="preserve"> </w:t>
      </w:r>
      <w:r w:rsidR="00CC2908" w:rsidRPr="002807FE">
        <w:rPr>
          <w:b/>
          <w:color w:val="auto"/>
        </w:rPr>
        <w:t>2019</w:t>
      </w:r>
      <w:r w:rsidRPr="002807FE">
        <w:rPr>
          <w:b/>
          <w:color w:val="auto"/>
        </w:rPr>
        <w:t xml:space="preserve"> г.</w:t>
      </w:r>
      <w:r w:rsidRPr="002807FE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Pr="002807FE">
        <w:rPr>
          <w:b/>
          <w:color w:val="auto"/>
        </w:rPr>
        <w:t>относителен дял</w:t>
      </w:r>
      <w:r w:rsidR="00AA6AA7" w:rsidRPr="002807FE">
        <w:rPr>
          <w:b/>
          <w:color w:val="auto"/>
        </w:rPr>
        <w:t xml:space="preserve"> </w:t>
      </w:r>
      <w:r w:rsidR="002D7972" w:rsidRPr="002807FE">
        <w:rPr>
          <w:b/>
          <w:color w:val="auto"/>
        </w:rPr>
        <w:t>57,4</w:t>
      </w:r>
      <w:r w:rsidRPr="002807FE">
        <w:rPr>
          <w:b/>
          <w:color w:val="auto"/>
        </w:rPr>
        <w:t>%</w:t>
      </w:r>
      <w:r w:rsidRPr="002807FE">
        <w:rPr>
          <w:color w:val="auto"/>
          <w:lang w:val="ru-RU"/>
        </w:rPr>
        <w:t xml:space="preserve"> </w:t>
      </w:r>
      <w:r w:rsidRPr="002807FE">
        <w:rPr>
          <w:bCs/>
          <w:color w:val="auto"/>
          <w:lang w:val="ru-RU"/>
        </w:rPr>
        <w:t>и</w:t>
      </w:r>
      <w:r w:rsidRPr="002807FE">
        <w:rPr>
          <w:b/>
          <w:color w:val="auto"/>
        </w:rPr>
        <w:t xml:space="preserve"> общ обем</w:t>
      </w:r>
      <w:r w:rsidRPr="002807FE">
        <w:rPr>
          <w:color w:val="auto"/>
        </w:rPr>
        <w:t xml:space="preserve"> </w:t>
      </w:r>
      <w:r w:rsidRPr="002807FE">
        <w:rPr>
          <w:b/>
          <w:color w:val="auto"/>
        </w:rPr>
        <w:t>от</w:t>
      </w:r>
      <w:r w:rsidR="00990ADA" w:rsidRPr="002807FE">
        <w:rPr>
          <w:b/>
          <w:color w:val="auto"/>
        </w:rPr>
        <w:t xml:space="preserve"> </w:t>
      </w:r>
      <w:r w:rsidR="00CC2908" w:rsidRPr="002807FE">
        <w:rPr>
          <w:b/>
          <w:color w:val="auto"/>
        </w:rPr>
        <w:t>1</w:t>
      </w:r>
      <w:r w:rsidR="00FC3DC9" w:rsidRPr="002807FE">
        <w:rPr>
          <w:b/>
          <w:color w:val="auto"/>
        </w:rPr>
        <w:t> </w:t>
      </w:r>
      <w:r w:rsidR="00CC2908" w:rsidRPr="002807FE">
        <w:rPr>
          <w:b/>
          <w:color w:val="auto"/>
        </w:rPr>
        <w:t>402</w:t>
      </w:r>
      <w:r w:rsidR="00FC3DC9" w:rsidRPr="002807FE">
        <w:rPr>
          <w:b/>
          <w:color w:val="auto"/>
        </w:rPr>
        <w:t> </w:t>
      </w:r>
      <w:r w:rsidR="00CC2908" w:rsidRPr="002807FE">
        <w:rPr>
          <w:b/>
          <w:color w:val="auto"/>
        </w:rPr>
        <w:t>961</w:t>
      </w:r>
      <w:r w:rsidR="00FC3DC9" w:rsidRPr="002807FE">
        <w:rPr>
          <w:b/>
          <w:color w:val="auto"/>
        </w:rPr>
        <w:t xml:space="preserve"> </w:t>
      </w:r>
      <w:r w:rsidRPr="002807FE">
        <w:rPr>
          <w:b/>
          <w:color w:val="auto"/>
        </w:rPr>
        <w:t>туристически посещения</w:t>
      </w:r>
      <w:r w:rsidRPr="002807FE">
        <w:rPr>
          <w:color w:val="auto"/>
        </w:rPr>
        <w:t xml:space="preserve"> </w:t>
      </w:r>
      <w:r w:rsidRPr="002807FE">
        <w:rPr>
          <w:b/>
          <w:color w:val="auto"/>
          <w:lang w:val="ru-RU"/>
        </w:rPr>
        <w:t>(</w:t>
      </w:r>
      <w:r w:rsidR="00AA6AA7" w:rsidRPr="002807FE">
        <w:rPr>
          <w:b/>
          <w:color w:val="auto"/>
        </w:rPr>
        <w:t xml:space="preserve">ръст </w:t>
      </w:r>
      <w:r w:rsidRPr="002807FE">
        <w:rPr>
          <w:b/>
          <w:color w:val="auto"/>
          <w:lang w:val="ru-RU"/>
        </w:rPr>
        <w:t>от</w:t>
      </w:r>
      <w:r w:rsidR="000D232D" w:rsidRPr="002807FE">
        <w:rPr>
          <w:b/>
          <w:color w:val="auto"/>
          <w:lang w:val="ru-RU"/>
        </w:rPr>
        <w:t xml:space="preserve"> </w:t>
      </w:r>
      <w:r w:rsidR="002D7972" w:rsidRPr="002807FE">
        <w:rPr>
          <w:b/>
          <w:color w:val="auto"/>
          <w:lang w:val="ru-RU"/>
        </w:rPr>
        <w:t>0,9</w:t>
      </w:r>
      <w:r w:rsidRPr="002807FE">
        <w:rPr>
          <w:b/>
          <w:color w:val="auto"/>
        </w:rPr>
        <w:t>%</w:t>
      </w:r>
      <w:r w:rsidRPr="002807FE">
        <w:rPr>
          <w:b/>
          <w:color w:val="auto"/>
          <w:lang w:val="ru-RU"/>
        </w:rPr>
        <w:t>)</w:t>
      </w:r>
      <w:r w:rsidRPr="002807FE">
        <w:rPr>
          <w:b/>
          <w:color w:val="auto"/>
        </w:rPr>
        <w:t>.</w:t>
      </w:r>
    </w:p>
    <w:p w:rsidR="0029123C" w:rsidRPr="002807FE" w:rsidRDefault="0029123C" w:rsidP="0081188A">
      <w:pPr>
        <w:jc w:val="both"/>
        <w:rPr>
          <w:b/>
          <w:color w:val="auto"/>
        </w:rPr>
      </w:pPr>
    </w:p>
    <w:p w:rsidR="00294D88" w:rsidRPr="002807FE" w:rsidRDefault="00294D88" w:rsidP="00A64643">
      <w:pPr>
        <w:pStyle w:val="Caption"/>
        <w:rPr>
          <w:color w:val="auto"/>
        </w:rPr>
      </w:pPr>
      <w:r w:rsidRPr="002807FE">
        <w:rPr>
          <w:color w:val="auto"/>
        </w:rPr>
        <w:t xml:space="preserve">Таблица </w:t>
      </w:r>
      <w:r w:rsidR="00CC2908" w:rsidRPr="002807FE">
        <w:rPr>
          <w:noProof/>
          <w:color w:val="auto"/>
        </w:rPr>
        <w:fldChar w:fldCharType="begin"/>
      </w:r>
      <w:r w:rsidR="00CC2908" w:rsidRPr="002807FE">
        <w:rPr>
          <w:noProof/>
          <w:color w:val="auto"/>
        </w:rPr>
        <w:instrText xml:space="preserve"> SEQ Таблица \* ARABIC </w:instrText>
      </w:r>
      <w:r w:rsidR="00CC2908" w:rsidRPr="002807FE">
        <w:rPr>
          <w:noProof/>
          <w:color w:val="auto"/>
        </w:rPr>
        <w:fldChar w:fldCharType="separate"/>
      </w:r>
      <w:r w:rsidRPr="002807FE">
        <w:rPr>
          <w:noProof/>
          <w:color w:val="auto"/>
        </w:rPr>
        <w:t>2</w:t>
      </w:r>
      <w:r w:rsidR="00CC2908" w:rsidRPr="002807FE">
        <w:rPr>
          <w:noProof/>
          <w:color w:val="auto"/>
        </w:rPr>
        <w:fldChar w:fldCharType="end"/>
      </w:r>
      <w:r w:rsidRPr="002807FE">
        <w:rPr>
          <w:color w:val="auto"/>
        </w:rPr>
        <w:t xml:space="preserve">. </w:t>
      </w:r>
      <w:r w:rsidR="00C17EF9" w:rsidRPr="002807FE">
        <w:rPr>
          <w:color w:val="auto"/>
        </w:rPr>
        <w:t xml:space="preserve">Туристически посещения </w:t>
      </w:r>
      <w:r w:rsidRPr="002807FE">
        <w:rPr>
          <w:color w:val="auto"/>
        </w:rPr>
        <w:t>от ЕС в България</w:t>
      </w:r>
      <w:r w:rsidR="0031622F" w:rsidRPr="002807FE">
        <w:rPr>
          <w:color w:val="auto"/>
        </w:rPr>
        <w:t xml:space="preserve"> </w:t>
      </w:r>
      <w:r w:rsidR="00A32A45" w:rsidRPr="002807FE">
        <w:rPr>
          <w:color w:val="auto"/>
        </w:rPr>
        <w:t>януари</w:t>
      </w:r>
      <w:r w:rsidR="00A64643" w:rsidRPr="002807FE">
        <w:rPr>
          <w:color w:val="auto"/>
        </w:rPr>
        <w:t xml:space="preserve"> </w:t>
      </w:r>
      <w:r w:rsidR="00522976" w:rsidRPr="002807FE">
        <w:rPr>
          <w:color w:val="auto"/>
        </w:rPr>
        <w:t>–</w:t>
      </w:r>
      <w:r w:rsidR="00A64643" w:rsidRPr="002807FE">
        <w:rPr>
          <w:color w:val="auto"/>
        </w:rPr>
        <w:t xml:space="preserve"> </w:t>
      </w:r>
      <w:r w:rsidR="00522976" w:rsidRPr="002807FE">
        <w:rPr>
          <w:color w:val="auto"/>
        </w:rPr>
        <w:t xml:space="preserve">май </w:t>
      </w:r>
      <w:r w:rsidR="00CC2908" w:rsidRPr="002807FE">
        <w:rPr>
          <w:color w:val="auto"/>
        </w:rPr>
        <w:t>2019</w:t>
      </w:r>
      <w:r w:rsidRPr="002807FE">
        <w:rPr>
          <w:color w:val="auto"/>
        </w:rPr>
        <w:t xml:space="preserve"> </w:t>
      </w:r>
      <w:r w:rsidR="0081188A" w:rsidRPr="002807FE">
        <w:rPr>
          <w:color w:val="auto"/>
        </w:rPr>
        <w:t>г.</w:t>
      </w:r>
      <w:r w:rsidRPr="002807FE">
        <w:rPr>
          <w:color w:val="auto"/>
        </w:rPr>
        <w:t>/</w:t>
      </w:r>
      <w:r w:rsidR="007E1ECE" w:rsidRPr="002807FE">
        <w:rPr>
          <w:color w:val="auto"/>
        </w:rPr>
        <w:t xml:space="preserve"> </w:t>
      </w:r>
      <w:r w:rsidR="00A32A45" w:rsidRPr="002807FE">
        <w:rPr>
          <w:color w:val="auto"/>
        </w:rPr>
        <w:t>януари</w:t>
      </w:r>
      <w:r w:rsidR="00A64643" w:rsidRPr="002807FE">
        <w:rPr>
          <w:color w:val="auto"/>
        </w:rPr>
        <w:t xml:space="preserve"> </w:t>
      </w:r>
      <w:r w:rsidR="00522976" w:rsidRPr="002807FE">
        <w:rPr>
          <w:color w:val="auto"/>
        </w:rPr>
        <w:t>–</w:t>
      </w:r>
      <w:r w:rsidR="00A64643" w:rsidRPr="002807FE">
        <w:rPr>
          <w:color w:val="auto"/>
        </w:rPr>
        <w:t xml:space="preserve"> </w:t>
      </w:r>
      <w:r w:rsidR="00E92200" w:rsidRPr="002807FE">
        <w:rPr>
          <w:color w:val="auto"/>
        </w:rPr>
        <w:t>май</w:t>
      </w:r>
      <w:r w:rsidR="00246F13" w:rsidRPr="002807FE">
        <w:rPr>
          <w:color w:val="auto"/>
        </w:rPr>
        <w:t xml:space="preserve"> </w:t>
      </w:r>
      <w:r w:rsidR="00CC2908" w:rsidRPr="002807FE">
        <w:rPr>
          <w:color w:val="auto"/>
        </w:rPr>
        <w:t>2018</w:t>
      </w:r>
      <w:r w:rsidRPr="002807FE">
        <w:rPr>
          <w:color w:val="auto"/>
        </w:rPr>
        <w:t xml:space="preserve"> г.</w:t>
      </w:r>
    </w:p>
    <w:p w:rsidR="0029123C" w:rsidRPr="002807FE" w:rsidRDefault="0029123C" w:rsidP="0029123C">
      <w:pPr>
        <w:rPr>
          <w:color w:val="auto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807FE" w:rsidRPr="002807FE" w:rsidTr="000045F0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2807FE" w:rsidRDefault="00294D88" w:rsidP="00BA005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2807FE" w:rsidRDefault="00294D88" w:rsidP="00BA005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2807FE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2807FE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2807FE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2807FE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2807FE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 xml:space="preserve">(%) </w:t>
            </w:r>
          </w:p>
        </w:tc>
      </w:tr>
      <w:tr w:rsidR="002807FE" w:rsidRPr="002807FE" w:rsidTr="00BB3B61">
        <w:trPr>
          <w:trHeight w:val="20"/>
        </w:trPr>
        <w:tc>
          <w:tcPr>
            <w:tcW w:w="4962" w:type="dxa"/>
            <w:gridSpan w:val="2"/>
            <w:shd w:val="clear" w:color="auto" w:fill="006600"/>
          </w:tcPr>
          <w:p w:rsidR="00294D88" w:rsidRPr="002807FE" w:rsidRDefault="00294D88" w:rsidP="00BA0056">
            <w:pPr>
              <w:rPr>
                <w:b/>
                <w:color w:val="auto"/>
                <w:szCs w:val="24"/>
              </w:rPr>
            </w:pPr>
            <w:r w:rsidRPr="002807FE">
              <w:rPr>
                <w:b/>
                <w:color w:val="auto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2807FE" w:rsidRDefault="000045F0" w:rsidP="00BA0056">
            <w:pPr>
              <w:jc w:val="right"/>
              <w:rPr>
                <w:b/>
                <w:color w:val="auto"/>
                <w:szCs w:val="24"/>
              </w:rPr>
            </w:pPr>
            <w:r w:rsidRPr="002807FE">
              <w:rPr>
                <w:b/>
                <w:color w:val="auto"/>
                <w:szCs w:val="24"/>
              </w:rPr>
              <w:t>1 402 961</w:t>
            </w:r>
          </w:p>
        </w:tc>
        <w:tc>
          <w:tcPr>
            <w:tcW w:w="1560" w:type="dxa"/>
            <w:shd w:val="clear" w:color="auto" w:fill="006600"/>
          </w:tcPr>
          <w:p w:rsidR="00294D88" w:rsidRPr="002807FE" w:rsidRDefault="000045F0" w:rsidP="00BA0056">
            <w:pPr>
              <w:jc w:val="right"/>
              <w:rPr>
                <w:b/>
                <w:color w:val="auto"/>
                <w:szCs w:val="24"/>
              </w:rPr>
            </w:pPr>
            <w:r w:rsidRPr="002807FE">
              <w:rPr>
                <w:b/>
                <w:color w:val="auto"/>
                <w:szCs w:val="24"/>
              </w:rPr>
              <w:t>12 521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294D88" w:rsidRPr="002807FE" w:rsidRDefault="000045F0" w:rsidP="00BA0056">
            <w:pPr>
              <w:jc w:val="right"/>
              <w:rPr>
                <w:b/>
                <w:color w:val="auto"/>
                <w:szCs w:val="24"/>
              </w:rPr>
            </w:pPr>
            <w:r w:rsidRPr="002807FE">
              <w:rPr>
                <w:b/>
                <w:color w:val="auto"/>
                <w:szCs w:val="24"/>
              </w:rPr>
              <w:t>0,9</w:t>
            </w:r>
          </w:p>
        </w:tc>
      </w:tr>
      <w:tr w:rsidR="002807FE" w:rsidRPr="002807FE" w:rsidTr="000045F0">
        <w:trPr>
          <w:trHeight w:val="1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  <w:lang w:eastAsia="bg-BG"/>
              </w:rPr>
            </w:pPr>
            <w:r w:rsidRPr="002807FE">
              <w:rPr>
                <w:color w:val="auto"/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424 006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-3 532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-0,8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389 207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1 477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0,4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128 659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31 538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32,5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119 256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-1 961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-1,6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 xml:space="preserve">ИТАЛИЯ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52 857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-0,7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52 783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7 284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16,0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37 940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-2 027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-5,1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28 043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-6 730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-19,4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22 059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-3 130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-12,4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21 637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1 373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6,8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20 915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-759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-3,5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11 400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2,8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11 342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-3 416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-23,1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10 757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23,0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15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ИРЛАНДИЯ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10 686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1 292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13,8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9 041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-2,0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8 277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918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12,5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7 030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-747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-9,6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7 008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-2 485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-26,2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6 707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3,0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5 154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1,8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4 992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-1 711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-25,5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4 656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-2 999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-39,2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3 323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-14,9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3 055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-1 325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-30,3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1 397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-37,8</w:t>
            </w:r>
          </w:p>
        </w:tc>
      </w:tr>
      <w:tr w:rsidR="002807FE" w:rsidRPr="002807FE" w:rsidTr="000045F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F0" w:rsidRPr="002807FE" w:rsidRDefault="000045F0" w:rsidP="000045F0">
            <w:pPr>
              <w:rPr>
                <w:color w:val="auto"/>
                <w:sz w:val="20"/>
                <w:szCs w:val="20"/>
              </w:rPr>
            </w:pPr>
            <w:r w:rsidRPr="002807FE">
              <w:rPr>
                <w:color w:val="auto"/>
                <w:sz w:val="20"/>
                <w:szCs w:val="20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-1 169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5F0" w:rsidRPr="002807FE" w:rsidRDefault="000045F0" w:rsidP="000045F0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-60,2</w:t>
            </w:r>
          </w:p>
        </w:tc>
      </w:tr>
    </w:tbl>
    <w:p w:rsidR="00294D88" w:rsidRPr="002807FE" w:rsidRDefault="00294D88" w:rsidP="00C8260E">
      <w:pPr>
        <w:jc w:val="right"/>
        <w:rPr>
          <w:rStyle w:val="Emphasis"/>
          <w:rFonts w:cs="Calibri"/>
          <w:color w:val="auto"/>
        </w:rPr>
      </w:pPr>
      <w:r w:rsidRPr="002807FE">
        <w:rPr>
          <w:rStyle w:val="Emphasis"/>
          <w:rFonts w:cs="Calibri"/>
          <w:color w:val="auto"/>
        </w:rPr>
        <w:t xml:space="preserve"> </w:t>
      </w:r>
    </w:p>
    <w:p w:rsidR="00294D88" w:rsidRPr="002807FE" w:rsidRDefault="00294D88" w:rsidP="00C8260E">
      <w:pPr>
        <w:jc w:val="right"/>
        <w:rPr>
          <w:rStyle w:val="Emphasis"/>
          <w:rFonts w:cs="Calibri"/>
          <w:color w:val="auto"/>
        </w:rPr>
      </w:pPr>
      <w:r w:rsidRPr="002807FE">
        <w:rPr>
          <w:rStyle w:val="Emphasis"/>
          <w:rFonts w:cs="Calibri"/>
          <w:color w:val="auto"/>
        </w:rPr>
        <w:t>Източник: НСИ</w:t>
      </w:r>
    </w:p>
    <w:p w:rsidR="00294D88" w:rsidRPr="002807FE" w:rsidRDefault="00294D88" w:rsidP="005744B3">
      <w:pPr>
        <w:rPr>
          <w:rFonts w:ascii="Times New Roman" w:hAnsi="Times New Roman" w:cs="Times New Roman"/>
          <w:color w:val="auto"/>
        </w:rPr>
      </w:pPr>
    </w:p>
    <w:p w:rsidR="00294D88" w:rsidRPr="002807FE" w:rsidRDefault="00294D88" w:rsidP="005F48BD">
      <w:pPr>
        <w:rPr>
          <w:color w:val="auto"/>
        </w:rPr>
      </w:pPr>
      <w:r w:rsidRPr="002807FE">
        <w:rPr>
          <w:color w:val="auto"/>
        </w:rPr>
        <w:br w:type="page"/>
      </w:r>
    </w:p>
    <w:p w:rsidR="00294D88" w:rsidRPr="002807FE" w:rsidRDefault="00294D88" w:rsidP="005F48BD">
      <w:pPr>
        <w:pStyle w:val="Heading1"/>
        <w:rPr>
          <w:color w:val="auto"/>
        </w:rPr>
      </w:pPr>
      <w:r w:rsidRPr="002807FE">
        <w:rPr>
          <w:color w:val="auto"/>
        </w:rPr>
        <w:lastRenderedPageBreak/>
        <w:t xml:space="preserve">Приходи от туризъм – България </w:t>
      </w:r>
    </w:p>
    <w:p w:rsidR="00294D88" w:rsidRPr="002807FE" w:rsidRDefault="00294D88" w:rsidP="00662155">
      <w:pPr>
        <w:pStyle w:val="ListParagraph"/>
        <w:numPr>
          <w:ilvl w:val="1"/>
          <w:numId w:val="1"/>
        </w:numPr>
        <w:rPr>
          <w:color w:val="auto"/>
        </w:rPr>
      </w:pPr>
      <w:r w:rsidRPr="002807FE">
        <w:rPr>
          <w:color w:val="auto"/>
        </w:rPr>
        <w:t xml:space="preserve">Текущи данни </w:t>
      </w:r>
    </w:p>
    <w:p w:rsidR="00294D88" w:rsidRPr="002807FE" w:rsidRDefault="006714D1" w:rsidP="0087429D">
      <w:pPr>
        <w:jc w:val="both"/>
        <w:rPr>
          <w:rFonts w:ascii="Arial CYR" w:hAnsi="Arial CYR" w:cs="Arial CYR"/>
          <w:b/>
          <w:bCs/>
          <w:color w:val="auto"/>
          <w:sz w:val="20"/>
          <w:szCs w:val="20"/>
          <w:lang w:eastAsia="bg-BG"/>
        </w:rPr>
      </w:pPr>
      <w:r w:rsidRPr="002807FE">
        <w:rPr>
          <w:color w:val="auto"/>
        </w:rPr>
        <w:t xml:space="preserve">По данни на БНБ </w:t>
      </w:r>
      <w:r w:rsidR="00901D9E" w:rsidRPr="002807FE">
        <w:rPr>
          <w:color w:val="auto"/>
        </w:rPr>
        <w:t>За периода януари – април 2019 г. при</w:t>
      </w:r>
      <w:r w:rsidR="0087429D" w:rsidRPr="002807FE">
        <w:rPr>
          <w:color w:val="auto"/>
        </w:rPr>
        <w:t xml:space="preserve">ходите от международен туризъм възлизат на </w:t>
      </w:r>
      <w:r w:rsidR="00901D9E" w:rsidRPr="002807FE">
        <w:rPr>
          <w:color w:val="auto"/>
        </w:rPr>
        <w:t>589 млн. евро, като ръстът спрямо същия период на 2018 г. е 4,2%.</w:t>
      </w:r>
    </w:p>
    <w:p w:rsidR="00294D88" w:rsidRPr="002807FE" w:rsidRDefault="00294D88" w:rsidP="00EE796D">
      <w:pPr>
        <w:jc w:val="both"/>
        <w:rPr>
          <w:color w:val="auto"/>
        </w:rPr>
      </w:pPr>
    </w:p>
    <w:p w:rsidR="00294D88" w:rsidRPr="002807FE" w:rsidRDefault="00294D88" w:rsidP="00662155">
      <w:pPr>
        <w:rPr>
          <w:color w:val="auto"/>
        </w:rPr>
      </w:pPr>
      <w:r w:rsidRPr="002807FE">
        <w:rPr>
          <w:color w:val="auto"/>
        </w:rPr>
        <w:t xml:space="preserve">3.2 Данни за изминалата година </w:t>
      </w:r>
    </w:p>
    <w:p w:rsidR="00C051BD" w:rsidRPr="002807FE" w:rsidRDefault="00842F34" w:rsidP="00842F34">
      <w:pPr>
        <w:jc w:val="both"/>
        <w:rPr>
          <w:color w:val="auto"/>
        </w:rPr>
      </w:pPr>
      <w:r w:rsidRPr="002807FE">
        <w:rPr>
          <w:color w:val="auto"/>
        </w:rPr>
        <w:t>Приходите от входящ туризъм възлизат на над 3,7 млрд.</w:t>
      </w:r>
      <w:r w:rsidRPr="002807FE">
        <w:rPr>
          <w:color w:val="auto"/>
          <w:lang w:val="en-US"/>
        </w:rPr>
        <w:t>e</w:t>
      </w:r>
      <w:r w:rsidRPr="002807FE">
        <w:rPr>
          <w:color w:val="auto"/>
        </w:rPr>
        <w:t>вро за 2018 г. Ръстът спрямо 2017 г. е 6,5%</w:t>
      </w:r>
    </w:p>
    <w:p w:rsidR="00C051BD" w:rsidRPr="002807FE" w:rsidRDefault="00294D88" w:rsidP="00D241E0">
      <w:pPr>
        <w:pStyle w:val="Caption"/>
        <w:rPr>
          <w:color w:val="auto"/>
        </w:rPr>
      </w:pPr>
      <w:r w:rsidRPr="002807FE">
        <w:rPr>
          <w:color w:val="auto"/>
        </w:rPr>
        <w:t xml:space="preserve">Фигура </w:t>
      </w:r>
      <w:r w:rsidR="00CC2908" w:rsidRPr="002807FE">
        <w:rPr>
          <w:noProof/>
          <w:color w:val="auto"/>
        </w:rPr>
        <w:fldChar w:fldCharType="begin"/>
      </w:r>
      <w:r w:rsidR="00CC2908" w:rsidRPr="002807FE">
        <w:rPr>
          <w:noProof/>
          <w:color w:val="auto"/>
        </w:rPr>
        <w:instrText xml:space="preserve"> SEQ фигура \* ARABIC </w:instrText>
      </w:r>
      <w:r w:rsidR="00CC2908" w:rsidRPr="002807FE">
        <w:rPr>
          <w:noProof/>
          <w:color w:val="auto"/>
        </w:rPr>
        <w:fldChar w:fldCharType="separate"/>
      </w:r>
      <w:r w:rsidRPr="002807FE">
        <w:rPr>
          <w:noProof/>
          <w:color w:val="auto"/>
        </w:rPr>
        <w:t>4</w:t>
      </w:r>
      <w:r w:rsidR="00CC2908" w:rsidRPr="002807FE">
        <w:rPr>
          <w:noProof/>
          <w:color w:val="auto"/>
        </w:rPr>
        <w:fldChar w:fldCharType="end"/>
      </w:r>
      <w:r w:rsidRPr="002807FE">
        <w:rPr>
          <w:color w:val="auto"/>
        </w:rPr>
        <w:t>. Приходи</w:t>
      </w:r>
      <w:r w:rsidR="00493CBD" w:rsidRPr="002807FE">
        <w:rPr>
          <w:color w:val="auto"/>
        </w:rPr>
        <w:t xml:space="preserve"> от международен туризъм (млн.</w:t>
      </w:r>
      <w:r w:rsidR="00D241E0" w:rsidRPr="002807FE">
        <w:rPr>
          <w:color w:val="auto"/>
        </w:rPr>
        <w:t xml:space="preserve"> </w:t>
      </w:r>
      <w:r w:rsidR="00493CBD" w:rsidRPr="002807FE">
        <w:rPr>
          <w:color w:val="auto"/>
        </w:rPr>
        <w:t>евро</w:t>
      </w:r>
      <w:r w:rsidRPr="002807FE">
        <w:rPr>
          <w:color w:val="auto"/>
        </w:rPr>
        <w:t xml:space="preserve">) </w:t>
      </w:r>
      <w:r w:rsidR="00D241E0" w:rsidRPr="002807FE">
        <w:rPr>
          <w:color w:val="auto"/>
        </w:rPr>
        <w:t>-</w:t>
      </w:r>
      <w:r w:rsidRPr="002807FE">
        <w:rPr>
          <w:color w:val="auto"/>
        </w:rPr>
        <w:t xml:space="preserve"> годишни данни</w:t>
      </w:r>
    </w:p>
    <w:p w:rsidR="00C051BD" w:rsidRPr="002807FE" w:rsidRDefault="00842F34" w:rsidP="00C051BD">
      <w:pPr>
        <w:rPr>
          <w:color w:val="auto"/>
          <w:lang w:val="en-US"/>
        </w:rPr>
      </w:pPr>
      <w:r w:rsidRPr="002807FE">
        <w:rPr>
          <w:noProof/>
          <w:color w:val="auto"/>
          <w:lang w:eastAsia="bg-BG"/>
        </w:rPr>
        <w:drawing>
          <wp:inline distT="0" distB="0" distL="0" distR="0" wp14:anchorId="1EBD5C13" wp14:editId="61820BB5">
            <wp:extent cx="5334000" cy="2733675"/>
            <wp:effectExtent l="0" t="0" r="0" b="9525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4D88" w:rsidRPr="002807FE" w:rsidRDefault="00294D88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color w:val="auto"/>
          <w:sz w:val="24"/>
          <w:lang w:eastAsia="bg-BG"/>
        </w:rPr>
      </w:pPr>
      <w:r w:rsidRPr="002807FE">
        <w:rPr>
          <w:rStyle w:val="Emphasis"/>
          <w:rFonts w:cs="Calibri"/>
          <w:color w:val="auto"/>
        </w:rPr>
        <w:t>Източник: БНБ</w:t>
      </w:r>
    </w:p>
    <w:p w:rsidR="00294D88" w:rsidRPr="002807FE" w:rsidRDefault="00294D88" w:rsidP="00C8260E">
      <w:pPr>
        <w:jc w:val="right"/>
        <w:rPr>
          <w:rStyle w:val="Emphasis"/>
          <w:rFonts w:cs="Calibri"/>
          <w:color w:val="auto"/>
        </w:rPr>
      </w:pPr>
    </w:p>
    <w:p w:rsidR="00294D88" w:rsidRPr="002807FE" w:rsidRDefault="00294D88" w:rsidP="00C8260E">
      <w:pPr>
        <w:jc w:val="right"/>
        <w:rPr>
          <w:rStyle w:val="Emphasis"/>
          <w:rFonts w:cs="Calibri"/>
          <w:color w:val="auto"/>
        </w:rPr>
      </w:pPr>
    </w:p>
    <w:p w:rsidR="00294D88" w:rsidRPr="002807FE" w:rsidRDefault="00294D88" w:rsidP="00C8260E">
      <w:pPr>
        <w:jc w:val="right"/>
        <w:rPr>
          <w:rStyle w:val="Emphasis"/>
          <w:rFonts w:cs="Calibri"/>
          <w:color w:val="auto"/>
        </w:rPr>
      </w:pPr>
    </w:p>
    <w:p w:rsidR="00294D88" w:rsidRPr="002807FE" w:rsidRDefault="00294D88" w:rsidP="00C8260E">
      <w:pPr>
        <w:jc w:val="right"/>
        <w:rPr>
          <w:rStyle w:val="Emphasis"/>
          <w:rFonts w:cs="Calibri"/>
          <w:color w:val="auto"/>
        </w:rPr>
      </w:pPr>
    </w:p>
    <w:p w:rsidR="00294D88" w:rsidRPr="002807FE" w:rsidRDefault="00294D88" w:rsidP="00C051BD">
      <w:pPr>
        <w:pStyle w:val="Heading1"/>
        <w:ind w:left="425" w:hanging="425"/>
        <w:rPr>
          <w:color w:val="auto"/>
          <w:lang w:val="ru-RU"/>
        </w:rPr>
      </w:pPr>
      <w:r w:rsidRPr="002807FE">
        <w:rPr>
          <w:color w:val="auto"/>
          <w:lang w:val="ru-RU"/>
        </w:rPr>
        <w:t xml:space="preserve">Пътувания на български граждани в чужбина </w:t>
      </w:r>
    </w:p>
    <w:p w:rsidR="00294D88" w:rsidRPr="002807FE" w:rsidRDefault="00294D88" w:rsidP="00D34612">
      <w:pPr>
        <w:jc w:val="both"/>
        <w:rPr>
          <w:b/>
          <w:color w:val="auto"/>
          <w:szCs w:val="24"/>
        </w:rPr>
      </w:pPr>
      <w:r w:rsidRPr="002807FE">
        <w:rPr>
          <w:color w:val="auto"/>
          <w:szCs w:val="24"/>
        </w:rPr>
        <w:t>През</w:t>
      </w:r>
      <w:r w:rsidR="00A60FCA" w:rsidRPr="002807FE">
        <w:rPr>
          <w:color w:val="auto"/>
          <w:szCs w:val="24"/>
          <w:lang w:val="ru-RU"/>
        </w:rPr>
        <w:t xml:space="preserve"> </w:t>
      </w:r>
      <w:r w:rsidR="00D34612" w:rsidRPr="002807FE">
        <w:rPr>
          <w:color w:val="auto"/>
          <w:szCs w:val="24"/>
        </w:rPr>
        <w:t>периода</w:t>
      </w:r>
      <w:r w:rsidR="00A60FCA" w:rsidRPr="002807FE">
        <w:rPr>
          <w:color w:val="auto"/>
          <w:szCs w:val="24"/>
          <w:lang w:val="ru-RU"/>
        </w:rPr>
        <w:t xml:space="preserve"> </w:t>
      </w:r>
      <w:r w:rsidR="00246F13" w:rsidRPr="002807FE">
        <w:rPr>
          <w:b/>
          <w:bCs/>
          <w:color w:val="auto"/>
          <w:szCs w:val="24"/>
        </w:rPr>
        <w:t>януари –</w:t>
      </w:r>
      <w:r w:rsidR="00A60FCA" w:rsidRPr="002807FE">
        <w:rPr>
          <w:b/>
          <w:bCs/>
          <w:color w:val="auto"/>
          <w:szCs w:val="24"/>
          <w:lang w:val="ru-RU"/>
        </w:rPr>
        <w:t xml:space="preserve"> </w:t>
      </w:r>
      <w:r w:rsidR="0045360A" w:rsidRPr="002807FE">
        <w:rPr>
          <w:b/>
          <w:bCs/>
          <w:color w:val="auto"/>
          <w:szCs w:val="24"/>
        </w:rPr>
        <w:t>май</w:t>
      </w:r>
      <w:r w:rsidR="00246F13" w:rsidRPr="002807FE">
        <w:rPr>
          <w:b/>
          <w:bCs/>
          <w:color w:val="auto"/>
          <w:szCs w:val="24"/>
        </w:rPr>
        <w:t xml:space="preserve"> </w:t>
      </w:r>
      <w:r w:rsidR="00CC2908" w:rsidRPr="002807FE">
        <w:rPr>
          <w:b/>
          <w:color w:val="auto"/>
          <w:szCs w:val="24"/>
        </w:rPr>
        <w:t>2019</w:t>
      </w:r>
      <w:r w:rsidRPr="002807FE">
        <w:rPr>
          <w:b/>
          <w:color w:val="auto"/>
          <w:szCs w:val="24"/>
        </w:rPr>
        <w:t xml:space="preserve"> г</w:t>
      </w:r>
      <w:r w:rsidRPr="002807FE">
        <w:rPr>
          <w:color w:val="auto"/>
          <w:szCs w:val="24"/>
        </w:rPr>
        <w:t>.</w:t>
      </w:r>
      <w:r w:rsidRPr="002807FE">
        <w:rPr>
          <w:color w:val="auto"/>
          <w:szCs w:val="24"/>
          <w:lang w:val="ru-RU"/>
        </w:rPr>
        <w:t xml:space="preserve"> </w:t>
      </w:r>
      <w:r w:rsidRPr="002807FE">
        <w:rPr>
          <w:color w:val="auto"/>
          <w:szCs w:val="24"/>
        </w:rPr>
        <w:t>българските граждани са</w:t>
      </w:r>
      <w:r w:rsidRPr="002807FE">
        <w:rPr>
          <w:color w:val="auto"/>
          <w:szCs w:val="24"/>
          <w:lang w:val="ru-RU"/>
        </w:rPr>
        <w:t xml:space="preserve"> </w:t>
      </w:r>
      <w:r w:rsidRPr="002807FE">
        <w:rPr>
          <w:color w:val="auto"/>
          <w:szCs w:val="24"/>
        </w:rPr>
        <w:t>реализирали общо</w:t>
      </w:r>
      <w:r w:rsidR="00547C5F" w:rsidRPr="002807FE">
        <w:rPr>
          <w:color w:val="auto"/>
          <w:szCs w:val="24"/>
        </w:rPr>
        <w:t xml:space="preserve"> </w:t>
      </w:r>
      <w:r w:rsidR="00360C7B" w:rsidRPr="002807FE">
        <w:rPr>
          <w:b/>
          <w:color w:val="auto"/>
          <w:szCs w:val="24"/>
        </w:rPr>
        <w:t>2</w:t>
      </w:r>
      <w:r w:rsidR="00D34612" w:rsidRPr="002807FE">
        <w:rPr>
          <w:b/>
          <w:color w:val="auto"/>
          <w:szCs w:val="24"/>
        </w:rPr>
        <w:t> </w:t>
      </w:r>
      <w:r w:rsidR="00360C7B" w:rsidRPr="002807FE">
        <w:rPr>
          <w:b/>
          <w:color w:val="auto"/>
          <w:szCs w:val="24"/>
        </w:rPr>
        <w:t xml:space="preserve">660 154 </w:t>
      </w:r>
      <w:r w:rsidRPr="002807FE">
        <w:rPr>
          <w:b/>
          <w:color w:val="auto"/>
          <w:szCs w:val="24"/>
        </w:rPr>
        <w:t xml:space="preserve">пътувания </w:t>
      </w:r>
      <w:r w:rsidRPr="002807FE">
        <w:rPr>
          <w:color w:val="auto"/>
          <w:szCs w:val="24"/>
        </w:rPr>
        <w:t xml:space="preserve">в чужбина по всички видове цели. </w:t>
      </w:r>
      <w:r w:rsidRPr="002807FE">
        <w:rPr>
          <w:b/>
          <w:color w:val="auto"/>
          <w:szCs w:val="24"/>
        </w:rPr>
        <w:t>Увеличението</w:t>
      </w:r>
      <w:r w:rsidRPr="002807FE">
        <w:rPr>
          <w:color w:val="auto"/>
          <w:szCs w:val="24"/>
        </w:rPr>
        <w:t xml:space="preserve"> спрямо </w:t>
      </w:r>
      <w:r w:rsidR="003334C5" w:rsidRPr="002807FE">
        <w:rPr>
          <w:color w:val="auto"/>
          <w:szCs w:val="24"/>
        </w:rPr>
        <w:t xml:space="preserve">периода </w:t>
      </w:r>
      <w:r w:rsidR="00D241E0" w:rsidRPr="002807FE">
        <w:rPr>
          <w:color w:val="auto"/>
          <w:szCs w:val="24"/>
        </w:rPr>
        <w:t xml:space="preserve">януари - </w:t>
      </w:r>
      <w:r w:rsidR="00B23D6B" w:rsidRPr="002807FE">
        <w:rPr>
          <w:color w:val="auto"/>
          <w:szCs w:val="24"/>
        </w:rPr>
        <w:t>май</w:t>
      </w:r>
      <w:r w:rsidR="00A32A45" w:rsidRPr="002807FE">
        <w:rPr>
          <w:color w:val="auto"/>
          <w:szCs w:val="24"/>
        </w:rPr>
        <w:t xml:space="preserve"> </w:t>
      </w:r>
      <w:r w:rsidR="00CC2908" w:rsidRPr="002807FE">
        <w:rPr>
          <w:bCs/>
          <w:color w:val="auto"/>
          <w:szCs w:val="24"/>
        </w:rPr>
        <w:t>2018</w:t>
      </w:r>
      <w:r w:rsidRPr="002807FE">
        <w:rPr>
          <w:bCs/>
          <w:color w:val="auto"/>
          <w:szCs w:val="24"/>
        </w:rPr>
        <w:t xml:space="preserve"> </w:t>
      </w:r>
      <w:r w:rsidRPr="002807FE">
        <w:rPr>
          <w:color w:val="auto"/>
          <w:szCs w:val="24"/>
        </w:rPr>
        <w:t xml:space="preserve">г. </w:t>
      </w:r>
      <w:r w:rsidRPr="002807FE">
        <w:rPr>
          <w:b/>
          <w:color w:val="auto"/>
          <w:szCs w:val="24"/>
        </w:rPr>
        <w:t>е</w:t>
      </w:r>
      <w:r w:rsidR="005D0C7F" w:rsidRPr="002807FE">
        <w:rPr>
          <w:b/>
          <w:color w:val="auto"/>
          <w:szCs w:val="24"/>
        </w:rPr>
        <w:t xml:space="preserve"> </w:t>
      </w:r>
      <w:r w:rsidR="00360C7B" w:rsidRPr="002807FE">
        <w:rPr>
          <w:b/>
          <w:color w:val="auto"/>
          <w:szCs w:val="24"/>
        </w:rPr>
        <w:t>3,7</w:t>
      </w:r>
      <w:r w:rsidRPr="002807FE">
        <w:rPr>
          <w:b/>
          <w:color w:val="auto"/>
          <w:szCs w:val="24"/>
        </w:rPr>
        <w:t xml:space="preserve">%. </w:t>
      </w:r>
    </w:p>
    <w:p w:rsidR="00294D88" w:rsidRPr="002807FE" w:rsidRDefault="00294D88" w:rsidP="00A60FCA">
      <w:pPr>
        <w:pStyle w:val="Caption"/>
        <w:jc w:val="both"/>
        <w:rPr>
          <w:color w:val="auto"/>
          <w:sz w:val="24"/>
          <w:szCs w:val="24"/>
        </w:rPr>
      </w:pPr>
    </w:p>
    <w:p w:rsidR="00294D88" w:rsidRPr="002807FE" w:rsidRDefault="00294D88" w:rsidP="004E05CF">
      <w:pPr>
        <w:pStyle w:val="Caption"/>
        <w:rPr>
          <w:color w:val="auto"/>
        </w:rPr>
      </w:pPr>
    </w:p>
    <w:p w:rsidR="00294D88" w:rsidRPr="002807FE" w:rsidRDefault="00294D88" w:rsidP="00081C61">
      <w:pPr>
        <w:rPr>
          <w:color w:val="auto"/>
        </w:rPr>
      </w:pPr>
    </w:p>
    <w:p w:rsidR="00294D88" w:rsidRPr="002807FE" w:rsidRDefault="00294D88" w:rsidP="00081C61">
      <w:pPr>
        <w:rPr>
          <w:color w:val="auto"/>
        </w:rPr>
      </w:pPr>
    </w:p>
    <w:p w:rsidR="00294D88" w:rsidRPr="002807FE" w:rsidRDefault="00294D88" w:rsidP="00081C61">
      <w:pPr>
        <w:rPr>
          <w:color w:val="auto"/>
        </w:rPr>
      </w:pPr>
    </w:p>
    <w:p w:rsidR="00294D88" w:rsidRPr="002807FE" w:rsidRDefault="00294D88" w:rsidP="00081C61">
      <w:pPr>
        <w:rPr>
          <w:color w:val="auto"/>
        </w:rPr>
      </w:pPr>
    </w:p>
    <w:p w:rsidR="0087429D" w:rsidRPr="002807FE" w:rsidRDefault="0087429D" w:rsidP="00081C61">
      <w:pPr>
        <w:rPr>
          <w:color w:val="auto"/>
        </w:rPr>
      </w:pPr>
    </w:p>
    <w:p w:rsidR="0087429D" w:rsidRPr="002807FE" w:rsidRDefault="0087429D" w:rsidP="00081C61">
      <w:pPr>
        <w:rPr>
          <w:color w:val="auto"/>
        </w:rPr>
      </w:pPr>
    </w:p>
    <w:p w:rsidR="00CD5920" w:rsidRPr="002807FE" w:rsidRDefault="00CD5920" w:rsidP="00081C61">
      <w:pPr>
        <w:rPr>
          <w:color w:val="auto"/>
        </w:rPr>
      </w:pPr>
    </w:p>
    <w:p w:rsidR="00294D88" w:rsidRPr="002807FE" w:rsidRDefault="00294D88" w:rsidP="000B0E8C">
      <w:pPr>
        <w:pStyle w:val="Caption"/>
        <w:rPr>
          <w:color w:val="auto"/>
        </w:rPr>
      </w:pPr>
      <w:r w:rsidRPr="002807FE">
        <w:rPr>
          <w:color w:val="auto"/>
        </w:rPr>
        <w:lastRenderedPageBreak/>
        <w:t xml:space="preserve">Таблица </w:t>
      </w:r>
      <w:r w:rsidR="00CC2908" w:rsidRPr="002807FE">
        <w:rPr>
          <w:noProof/>
          <w:color w:val="auto"/>
        </w:rPr>
        <w:fldChar w:fldCharType="begin"/>
      </w:r>
      <w:r w:rsidR="00CC2908" w:rsidRPr="002807FE">
        <w:rPr>
          <w:noProof/>
          <w:color w:val="auto"/>
        </w:rPr>
        <w:instrText xml:space="preserve"> SEQ Таблица \* ARABIC </w:instrText>
      </w:r>
      <w:r w:rsidR="00CC2908" w:rsidRPr="002807FE">
        <w:rPr>
          <w:noProof/>
          <w:color w:val="auto"/>
        </w:rPr>
        <w:fldChar w:fldCharType="separate"/>
      </w:r>
      <w:r w:rsidRPr="002807FE">
        <w:rPr>
          <w:noProof/>
          <w:color w:val="auto"/>
        </w:rPr>
        <w:t>3</w:t>
      </w:r>
      <w:r w:rsidR="00CC2908" w:rsidRPr="002807FE">
        <w:rPr>
          <w:noProof/>
          <w:color w:val="auto"/>
        </w:rPr>
        <w:fldChar w:fldCharType="end"/>
      </w:r>
      <w:r w:rsidRPr="002807FE">
        <w:rPr>
          <w:color w:val="auto"/>
        </w:rPr>
        <w:t>. Пътувания на</w:t>
      </w:r>
      <w:r w:rsidR="0031622F" w:rsidRPr="002807FE">
        <w:rPr>
          <w:color w:val="auto"/>
        </w:rPr>
        <w:t xml:space="preserve"> българ</w:t>
      </w:r>
      <w:r w:rsidR="00246F13" w:rsidRPr="002807FE">
        <w:rPr>
          <w:color w:val="auto"/>
        </w:rPr>
        <w:t xml:space="preserve">ски </w:t>
      </w:r>
      <w:r w:rsidR="00AF610B" w:rsidRPr="002807FE">
        <w:rPr>
          <w:color w:val="auto"/>
        </w:rPr>
        <w:t xml:space="preserve">граждани в чужбина януари </w:t>
      </w:r>
      <w:r w:rsidR="00522976" w:rsidRPr="002807FE">
        <w:rPr>
          <w:color w:val="auto"/>
        </w:rPr>
        <w:t>–</w:t>
      </w:r>
      <w:r w:rsidR="00A32A45" w:rsidRPr="002807FE">
        <w:rPr>
          <w:color w:val="auto"/>
        </w:rPr>
        <w:t xml:space="preserve"> </w:t>
      </w:r>
      <w:r w:rsidR="00522976" w:rsidRPr="002807FE">
        <w:rPr>
          <w:color w:val="auto"/>
        </w:rPr>
        <w:t xml:space="preserve">май </w:t>
      </w:r>
      <w:r w:rsidR="00CC2908" w:rsidRPr="002807FE">
        <w:rPr>
          <w:color w:val="auto"/>
        </w:rPr>
        <w:t>2019</w:t>
      </w:r>
      <w:r w:rsidRPr="002807FE">
        <w:rPr>
          <w:color w:val="auto"/>
        </w:rPr>
        <w:t xml:space="preserve"> г./ </w:t>
      </w:r>
      <w:r w:rsidR="00AF610B" w:rsidRPr="002807FE">
        <w:rPr>
          <w:color w:val="auto"/>
        </w:rPr>
        <w:t>януари -</w:t>
      </w:r>
      <w:r w:rsidR="00522976" w:rsidRPr="002807FE">
        <w:rPr>
          <w:color w:val="auto"/>
        </w:rPr>
        <w:t xml:space="preserve"> май </w:t>
      </w:r>
      <w:r w:rsidR="00CC2908" w:rsidRPr="002807FE">
        <w:rPr>
          <w:color w:val="auto"/>
        </w:rPr>
        <w:t>2018</w:t>
      </w:r>
      <w:r w:rsidR="00246F13" w:rsidRPr="002807FE">
        <w:rPr>
          <w:color w:val="auto"/>
        </w:rPr>
        <w:t xml:space="preserve"> </w:t>
      </w:r>
      <w:r w:rsidRPr="002807FE">
        <w:rPr>
          <w:color w:val="auto"/>
        </w:rPr>
        <w:t>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807FE" w:rsidRPr="002807FE" w:rsidTr="008D22BE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294D88" w:rsidRPr="002807FE" w:rsidRDefault="00294D88" w:rsidP="00AB33F1">
            <w:pPr>
              <w:rPr>
                <w:b/>
                <w:bCs/>
                <w:color w:val="auto"/>
                <w:sz w:val="18"/>
                <w:szCs w:val="18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294D88" w:rsidRPr="002807FE" w:rsidRDefault="00294D88" w:rsidP="00AB33F1">
            <w:pPr>
              <w:rPr>
                <w:b/>
                <w:bCs/>
                <w:color w:val="auto"/>
                <w:sz w:val="18"/>
                <w:szCs w:val="18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2807FE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94D88" w:rsidRPr="002807FE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2807FE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2807FE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2807FE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807FE">
              <w:rPr>
                <w:b/>
                <w:bCs/>
                <w:color w:val="auto"/>
                <w:sz w:val="18"/>
                <w:szCs w:val="18"/>
              </w:rPr>
              <w:t xml:space="preserve">(%) </w:t>
            </w:r>
          </w:p>
        </w:tc>
      </w:tr>
      <w:tr w:rsidR="002807FE" w:rsidRPr="002807FE" w:rsidTr="00CD5920">
        <w:trPr>
          <w:trHeight w:val="242"/>
        </w:trPr>
        <w:tc>
          <w:tcPr>
            <w:tcW w:w="4962" w:type="dxa"/>
            <w:gridSpan w:val="2"/>
            <w:shd w:val="clear" w:color="auto" w:fill="006600"/>
            <w:vAlign w:val="center"/>
          </w:tcPr>
          <w:p w:rsidR="00294D88" w:rsidRPr="002807FE" w:rsidRDefault="00294D88" w:rsidP="00AB33F1">
            <w:pPr>
              <w:rPr>
                <w:b/>
                <w:color w:val="auto"/>
                <w:szCs w:val="24"/>
              </w:rPr>
            </w:pPr>
            <w:r w:rsidRPr="002807FE">
              <w:rPr>
                <w:b/>
                <w:color w:val="auto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2807FE" w:rsidRDefault="00360C7B" w:rsidP="00DB6027">
            <w:pPr>
              <w:jc w:val="right"/>
              <w:rPr>
                <w:b/>
                <w:color w:val="auto"/>
                <w:szCs w:val="24"/>
              </w:rPr>
            </w:pPr>
            <w:r w:rsidRPr="002807FE">
              <w:rPr>
                <w:b/>
                <w:color w:val="auto"/>
                <w:szCs w:val="24"/>
              </w:rPr>
              <w:t>2 660 154</w:t>
            </w:r>
          </w:p>
        </w:tc>
        <w:tc>
          <w:tcPr>
            <w:tcW w:w="1560" w:type="dxa"/>
            <w:shd w:val="clear" w:color="auto" w:fill="006600"/>
          </w:tcPr>
          <w:p w:rsidR="00294D88" w:rsidRPr="002807FE" w:rsidRDefault="00360C7B" w:rsidP="00DB6027">
            <w:pPr>
              <w:jc w:val="right"/>
              <w:rPr>
                <w:b/>
                <w:color w:val="auto"/>
                <w:szCs w:val="24"/>
              </w:rPr>
            </w:pPr>
            <w:r w:rsidRPr="002807FE">
              <w:rPr>
                <w:b/>
                <w:color w:val="auto"/>
                <w:szCs w:val="24"/>
              </w:rPr>
              <w:t>95 844</w:t>
            </w:r>
          </w:p>
        </w:tc>
        <w:tc>
          <w:tcPr>
            <w:tcW w:w="1275" w:type="dxa"/>
            <w:shd w:val="clear" w:color="auto" w:fill="006600"/>
          </w:tcPr>
          <w:p w:rsidR="00294D88" w:rsidRPr="002807FE" w:rsidRDefault="00360C7B" w:rsidP="00DB6027">
            <w:pPr>
              <w:jc w:val="right"/>
              <w:rPr>
                <w:b/>
                <w:color w:val="auto"/>
                <w:szCs w:val="24"/>
              </w:rPr>
            </w:pPr>
            <w:r w:rsidRPr="002807FE">
              <w:rPr>
                <w:b/>
                <w:color w:val="auto"/>
                <w:szCs w:val="24"/>
              </w:rPr>
              <w:t>3,7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  <w:lang w:eastAsia="bg-BG"/>
              </w:rPr>
            </w:pPr>
            <w:r w:rsidRPr="002807FE">
              <w:rPr>
                <w:color w:val="auto"/>
                <w:sz w:val="22"/>
              </w:rPr>
              <w:t>ТУРЦИЯ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589 864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37 188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6,7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ГЪРЦИЯ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536 130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25 117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4,9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СЪРБИЯ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216 582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2 476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1,2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РУМЪНИЯ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209 043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8 585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4,3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657B16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С.</w:t>
            </w:r>
            <w:r w:rsidR="00C61DC2" w:rsidRPr="002807FE">
              <w:rPr>
                <w:color w:val="auto"/>
                <w:sz w:val="22"/>
              </w:rPr>
              <w:t>МАКЕДОНИЯ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168 826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930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0,6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ГЕРМАНИЯ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150 495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7 985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5,6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ИТАЛИЯ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98 230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4 695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5,0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АВСТРИЯ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89 129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1 860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2,1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ИСПАНИЯ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80 546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5 458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7,3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ФРАНЦИЯ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71 880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4 642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6,9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ВЕЛИКОБРИТАНИЯ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70 454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3 196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4,8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БЕЛГИЯ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47 026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846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1,8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ЧЕХИЯ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42 238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2 497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6,3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НИДЕРЛАНДИЯ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30 614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2 869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10,3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ПОЛША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30 042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-197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-0,7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УНГАРИЯ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25 641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2,3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РУСИЯ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20 449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-1 542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-7,0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ХЪРВАТИЯ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17 010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2 349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16,0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СЛОВЕНИЯ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13 144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1 092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9,1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СЛОВАКИЯ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11 979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-1 122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-8,6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ДАНИЯ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10 955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0,1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ПОРТУГАЛИЯ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9 389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559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6,3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ШВЕЦИЯ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9 200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315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3,5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ИЗРАЕЛ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9 148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715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8,5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УКРАЙНА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8 924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0,3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ШВЕЙЦАРИЯ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7 884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-54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-0,7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АЛБАНИЯ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7 704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2 602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51,0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28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САЩ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7 257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-9,1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29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ЧЕРНА ГОРА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6 309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766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13,8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30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  <w:lang w:eastAsia="bg-BG"/>
              </w:rPr>
            </w:pPr>
            <w:r w:rsidRPr="002807FE">
              <w:rPr>
                <w:color w:val="auto"/>
                <w:sz w:val="22"/>
              </w:rPr>
              <w:t>МОЛДОВА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5 678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-4 067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-41,7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31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БОСНА И ХЕРЦЕГОВИНА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5 452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2 437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80,8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32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КИПЪР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5 111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-577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-10,1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33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ЛИТВА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4 152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528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14,6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34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ИРЛАНДИЯ/ЕЙРЕ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3 987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585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17,2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35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МАЛТА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2 958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2,1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36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НОРВЕГИЯ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2 683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227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9,2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37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ГРУЗИЯ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2 656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2 593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4115,9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38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КАНАДА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2 562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62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2,5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39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ЕСТОНИЯ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2 516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-679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-21,3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40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ФИНЛАНДИЯ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2 264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154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7,3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41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БЕЛАРУС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1 968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-904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-31,5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42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ЛАТВИЯ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1 953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-505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-20,5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43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КИТАЙ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1 794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-114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-6,0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44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ЯПОНИЯ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1 550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-407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-20,8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45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ОБЕД.АРАБ.ЕМИР.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1 468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-1 454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-49,8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lastRenderedPageBreak/>
              <w:t xml:space="preserve">46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ЛЮКСЕМБУРГ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1 430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-796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-35,8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47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ИНДИЯ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537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216,5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48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МОНАКО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770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-1 337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-63,5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49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ЕГИПЕТ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633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186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41,6</w:t>
            </w:r>
          </w:p>
        </w:tc>
      </w:tr>
      <w:tr w:rsidR="002807FE" w:rsidRPr="002807FE" w:rsidTr="00C61DC2">
        <w:trPr>
          <w:trHeight w:val="20"/>
        </w:trPr>
        <w:tc>
          <w:tcPr>
            <w:tcW w:w="567" w:type="dxa"/>
            <w:vAlign w:val="center"/>
          </w:tcPr>
          <w:p w:rsidR="00C61DC2" w:rsidRPr="002807FE" w:rsidRDefault="00C61DC2" w:rsidP="00C61DC2">
            <w:pPr>
              <w:rPr>
                <w:color w:val="auto"/>
                <w:sz w:val="18"/>
                <w:szCs w:val="18"/>
              </w:rPr>
            </w:pPr>
            <w:r w:rsidRPr="002807FE">
              <w:rPr>
                <w:color w:val="auto"/>
                <w:sz w:val="18"/>
                <w:szCs w:val="18"/>
              </w:rPr>
              <w:t xml:space="preserve">50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61DC2" w:rsidRPr="002807FE" w:rsidRDefault="00C61DC2" w:rsidP="00C61DC2">
            <w:pPr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КАТАР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624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-1 250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61DC2" w:rsidRPr="002807FE" w:rsidRDefault="00C61DC2" w:rsidP="00C61DC2">
            <w:pPr>
              <w:jc w:val="right"/>
              <w:rPr>
                <w:color w:val="auto"/>
                <w:sz w:val="22"/>
              </w:rPr>
            </w:pPr>
            <w:r w:rsidRPr="002807FE">
              <w:rPr>
                <w:color w:val="auto"/>
                <w:sz w:val="22"/>
              </w:rPr>
              <w:t>-66,7</w:t>
            </w:r>
          </w:p>
        </w:tc>
      </w:tr>
    </w:tbl>
    <w:p w:rsidR="008C64CC" w:rsidRPr="002807FE" w:rsidRDefault="00A60FCA" w:rsidP="00A60FCA">
      <w:pPr>
        <w:ind w:left="7080"/>
        <w:rPr>
          <w:rStyle w:val="Emphasis"/>
          <w:rFonts w:cs="Calibri"/>
          <w:color w:val="auto"/>
          <w:lang w:val="en-US"/>
        </w:rPr>
      </w:pPr>
      <w:r w:rsidRPr="002807FE">
        <w:rPr>
          <w:rStyle w:val="Emphasis"/>
          <w:rFonts w:cs="Calibri"/>
          <w:color w:val="auto"/>
          <w:lang w:val="en-US"/>
        </w:rPr>
        <w:t xml:space="preserve">              </w:t>
      </w:r>
    </w:p>
    <w:p w:rsidR="00294D88" w:rsidRPr="002807FE" w:rsidRDefault="008C64CC" w:rsidP="008C64CC">
      <w:pPr>
        <w:ind w:left="7080"/>
        <w:rPr>
          <w:rStyle w:val="Emphasis"/>
          <w:rFonts w:cs="Calibri"/>
          <w:color w:val="auto"/>
        </w:rPr>
      </w:pPr>
      <w:r w:rsidRPr="002807FE">
        <w:rPr>
          <w:rStyle w:val="Emphasis"/>
          <w:rFonts w:cs="Calibri"/>
          <w:color w:val="auto"/>
          <w:lang w:val="en-US"/>
        </w:rPr>
        <w:t xml:space="preserve">              </w:t>
      </w:r>
      <w:r w:rsidR="00294D88" w:rsidRPr="002807FE">
        <w:rPr>
          <w:rStyle w:val="Emphasis"/>
          <w:rFonts w:cs="Calibri"/>
          <w:color w:val="auto"/>
        </w:rPr>
        <w:t>Източник: НСИ</w:t>
      </w:r>
    </w:p>
    <w:p w:rsidR="00294D88" w:rsidRPr="002807FE" w:rsidRDefault="00294D88" w:rsidP="005C11A5">
      <w:pPr>
        <w:pStyle w:val="Caption"/>
        <w:rPr>
          <w:color w:val="auto"/>
        </w:rPr>
      </w:pPr>
    </w:p>
    <w:p w:rsidR="008C64CC" w:rsidRPr="002807FE" w:rsidRDefault="008C64CC" w:rsidP="008C64CC">
      <w:pPr>
        <w:spacing w:before="240"/>
        <w:rPr>
          <w:color w:val="auto"/>
        </w:rPr>
      </w:pPr>
    </w:p>
    <w:p w:rsidR="00294D88" w:rsidRPr="002807FE" w:rsidRDefault="00294D88" w:rsidP="005C11A5">
      <w:pPr>
        <w:pStyle w:val="Caption"/>
        <w:rPr>
          <w:color w:val="auto"/>
        </w:rPr>
      </w:pPr>
      <w:r w:rsidRPr="002807FE">
        <w:rPr>
          <w:color w:val="auto"/>
        </w:rPr>
        <w:t xml:space="preserve">Фигура </w:t>
      </w:r>
      <w:r w:rsidR="00CC2908" w:rsidRPr="002807FE">
        <w:rPr>
          <w:noProof/>
          <w:color w:val="auto"/>
        </w:rPr>
        <w:fldChar w:fldCharType="begin"/>
      </w:r>
      <w:r w:rsidR="00CC2908" w:rsidRPr="002807FE">
        <w:rPr>
          <w:noProof/>
          <w:color w:val="auto"/>
        </w:rPr>
        <w:instrText xml:space="preserve"> SEQ фигура \* ARABIC </w:instrText>
      </w:r>
      <w:r w:rsidR="00CC2908" w:rsidRPr="002807FE">
        <w:rPr>
          <w:noProof/>
          <w:color w:val="auto"/>
        </w:rPr>
        <w:fldChar w:fldCharType="separate"/>
      </w:r>
      <w:r w:rsidRPr="002807FE">
        <w:rPr>
          <w:noProof/>
          <w:color w:val="auto"/>
        </w:rPr>
        <w:t>5</w:t>
      </w:r>
      <w:r w:rsidR="00CC2908" w:rsidRPr="002807FE">
        <w:rPr>
          <w:noProof/>
          <w:color w:val="auto"/>
        </w:rPr>
        <w:fldChar w:fldCharType="end"/>
      </w:r>
      <w:r w:rsidRPr="002807FE">
        <w:rPr>
          <w:color w:val="auto"/>
        </w:rPr>
        <w:t>. Пътувания на българи до водещи дестинации (брой)</w:t>
      </w:r>
    </w:p>
    <w:p w:rsidR="00294D88" w:rsidRPr="002807FE" w:rsidRDefault="007E6112" w:rsidP="008C64CC">
      <w:pPr>
        <w:pStyle w:val="Caption"/>
        <w:ind w:left="6373" w:firstLine="709"/>
        <w:rPr>
          <w:rStyle w:val="Emphasis"/>
          <w:rFonts w:cs="Calibri"/>
          <w:i w:val="0"/>
          <w:iCs w:val="0"/>
          <w:color w:val="auto"/>
        </w:rPr>
      </w:pPr>
      <w:r w:rsidRPr="002807FE">
        <w:rPr>
          <w:noProof/>
          <w:color w:val="auto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304165</wp:posOffset>
            </wp:positionV>
            <wp:extent cx="5734685" cy="3898900"/>
            <wp:effectExtent l="0" t="0" r="18415" b="6350"/>
            <wp:wrapSquare wrapText="bothSides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CA" w:rsidRPr="002807FE">
        <w:rPr>
          <w:rStyle w:val="Emphasis"/>
          <w:rFonts w:cs="Calibri"/>
          <w:color w:val="auto"/>
        </w:rPr>
        <w:t xml:space="preserve">        </w:t>
      </w:r>
      <w:r w:rsidR="00294D88" w:rsidRPr="002807FE">
        <w:rPr>
          <w:rStyle w:val="Emphasis"/>
          <w:rFonts w:cs="Calibri"/>
          <w:color w:val="auto"/>
        </w:rPr>
        <w:t>Източник: НСИ</w:t>
      </w:r>
    </w:p>
    <w:p w:rsidR="00294D88" w:rsidRPr="002807FE" w:rsidRDefault="00294D88" w:rsidP="005D1A5B">
      <w:pPr>
        <w:rPr>
          <w:color w:val="auto"/>
          <w:lang w:val="en-US"/>
        </w:rPr>
      </w:pPr>
    </w:p>
    <w:sectPr w:rsidR="00294D88" w:rsidRPr="002807FE" w:rsidSect="0019335C">
      <w:headerReference w:type="default" r:id="rId13"/>
      <w:footerReference w:type="default" r:id="rId14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40A" w:rsidRDefault="0001340A" w:rsidP="00CD1C28">
      <w:r>
        <w:separator/>
      </w:r>
    </w:p>
  </w:endnote>
  <w:endnote w:type="continuationSeparator" w:id="0">
    <w:p w:rsidR="0001340A" w:rsidRDefault="0001340A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F3D" w:rsidRPr="005F30B6" w:rsidRDefault="00405F3D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2807FE">
      <w:rPr>
        <w:noProof/>
        <w:color w:val="7F7F7F"/>
        <w:sz w:val="20"/>
        <w:szCs w:val="20"/>
      </w:rPr>
      <w:t>7</w:t>
    </w:r>
    <w:r w:rsidRPr="005F30B6">
      <w:rPr>
        <w:color w:val="7F7F7F"/>
        <w:sz w:val="20"/>
        <w:szCs w:val="20"/>
      </w:rPr>
      <w:fldChar w:fldCharType="end"/>
    </w:r>
  </w:p>
  <w:p w:rsidR="00405F3D" w:rsidRDefault="00405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40A" w:rsidRDefault="0001340A" w:rsidP="00CD1C28">
      <w:r>
        <w:separator/>
      </w:r>
    </w:p>
  </w:footnote>
  <w:footnote w:type="continuationSeparator" w:id="0">
    <w:p w:rsidR="0001340A" w:rsidRDefault="0001340A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405F3D" w:rsidTr="006D73EB">
      <w:tc>
        <w:tcPr>
          <w:tcW w:w="1056" w:type="dxa"/>
          <w:vAlign w:val="center"/>
        </w:tcPr>
        <w:p w:rsidR="00405F3D" w:rsidRPr="006D73EB" w:rsidRDefault="00405F3D" w:rsidP="006D73EB">
          <w:pPr>
            <w:pStyle w:val="Header"/>
            <w:jc w:val="right"/>
          </w:pPr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-3864610</wp:posOffset>
                    </wp:positionH>
                    <wp:positionV relativeFrom="paragraph">
                      <wp:posOffset>-233045</wp:posOffset>
                    </wp:positionV>
                    <wp:extent cx="7052945" cy="10201275"/>
                    <wp:effectExtent l="0" t="0" r="14605" b="28575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2945" cy="10201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BFAE6B" id="Rectangle 2" o:spid="_x0000_s1026" style="position:absolute;margin-left:-304.3pt;margin-top:-18.35pt;width:555.35pt;height:80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    <v:shadow on="t" color="black" opacity="26213f" origin="-.5,-.5" offset=".74836mm,.74836mm"/>
                  </v:rect>
                </w:pict>
              </mc:Fallback>
            </mc:AlternateContent>
          </w:r>
          <w:r>
            <w:rPr>
              <w:noProof/>
              <w:lang w:eastAsia="bg-BG"/>
            </w:rPr>
            <w:drawing>
              <wp:inline distT="0" distB="0" distL="0" distR="0">
                <wp:extent cx="504825" cy="428625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:rsidR="00405F3D" w:rsidRPr="006D73EB" w:rsidRDefault="00405F3D" w:rsidP="006D73EB">
          <w:pPr>
            <w:pStyle w:val="Header"/>
            <w:jc w:val="right"/>
          </w:pPr>
          <w:r>
            <w:rPr>
              <w:noProof/>
              <w:lang w:eastAsia="bg-BG"/>
            </w:rPr>
            <w:drawing>
              <wp:inline distT="0" distB="0" distL="0" distR="0">
                <wp:extent cx="2057400" cy="523875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5" t="13333" b="187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05F3D" w:rsidRDefault="00405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28"/>
    <w:rsid w:val="00001B92"/>
    <w:rsid w:val="000045F0"/>
    <w:rsid w:val="0000709A"/>
    <w:rsid w:val="0001340A"/>
    <w:rsid w:val="0001365A"/>
    <w:rsid w:val="000433A5"/>
    <w:rsid w:val="00045A02"/>
    <w:rsid w:val="000478D0"/>
    <w:rsid w:val="00050386"/>
    <w:rsid w:val="00061F69"/>
    <w:rsid w:val="0006594B"/>
    <w:rsid w:val="000726D5"/>
    <w:rsid w:val="00081C61"/>
    <w:rsid w:val="00097974"/>
    <w:rsid w:val="00097F76"/>
    <w:rsid w:val="000A3C94"/>
    <w:rsid w:val="000B0D1C"/>
    <w:rsid w:val="000B0E8C"/>
    <w:rsid w:val="000B2FB8"/>
    <w:rsid w:val="000C4774"/>
    <w:rsid w:val="000D0185"/>
    <w:rsid w:val="000D232D"/>
    <w:rsid w:val="000D5425"/>
    <w:rsid w:val="000D62BF"/>
    <w:rsid w:val="000E23F6"/>
    <w:rsid w:val="000E32BD"/>
    <w:rsid w:val="000F0329"/>
    <w:rsid w:val="001032C3"/>
    <w:rsid w:val="00121B36"/>
    <w:rsid w:val="001413BF"/>
    <w:rsid w:val="001513AF"/>
    <w:rsid w:val="00160BFB"/>
    <w:rsid w:val="001777AB"/>
    <w:rsid w:val="00180F0D"/>
    <w:rsid w:val="00181707"/>
    <w:rsid w:val="00183A23"/>
    <w:rsid w:val="0019335C"/>
    <w:rsid w:val="00196BD2"/>
    <w:rsid w:val="001A6C61"/>
    <w:rsid w:val="001B21A5"/>
    <w:rsid w:val="001B392E"/>
    <w:rsid w:val="001B4EE4"/>
    <w:rsid w:val="001C786A"/>
    <w:rsid w:val="001D0640"/>
    <w:rsid w:val="001E6C53"/>
    <w:rsid w:val="001F22D4"/>
    <w:rsid w:val="00212159"/>
    <w:rsid w:val="002127A7"/>
    <w:rsid w:val="00214B22"/>
    <w:rsid w:val="00221479"/>
    <w:rsid w:val="00223F66"/>
    <w:rsid w:val="0023416C"/>
    <w:rsid w:val="00241C58"/>
    <w:rsid w:val="00242604"/>
    <w:rsid w:val="00242844"/>
    <w:rsid w:val="00246F13"/>
    <w:rsid w:val="00255893"/>
    <w:rsid w:val="00256C4B"/>
    <w:rsid w:val="00261126"/>
    <w:rsid w:val="00273715"/>
    <w:rsid w:val="00274F8A"/>
    <w:rsid w:val="002807FE"/>
    <w:rsid w:val="00284D63"/>
    <w:rsid w:val="00290C39"/>
    <w:rsid w:val="00290D2A"/>
    <w:rsid w:val="0029123C"/>
    <w:rsid w:val="00294D88"/>
    <w:rsid w:val="002A400A"/>
    <w:rsid w:val="002A732F"/>
    <w:rsid w:val="002C2F64"/>
    <w:rsid w:val="002C338E"/>
    <w:rsid w:val="002C3D3B"/>
    <w:rsid w:val="002C680D"/>
    <w:rsid w:val="002D3120"/>
    <w:rsid w:val="002D7972"/>
    <w:rsid w:val="002F3455"/>
    <w:rsid w:val="00303CF1"/>
    <w:rsid w:val="00305D90"/>
    <w:rsid w:val="0030622A"/>
    <w:rsid w:val="0031622F"/>
    <w:rsid w:val="003171E2"/>
    <w:rsid w:val="00317439"/>
    <w:rsid w:val="00327AFA"/>
    <w:rsid w:val="003334C5"/>
    <w:rsid w:val="00347603"/>
    <w:rsid w:val="0035264A"/>
    <w:rsid w:val="00360C7B"/>
    <w:rsid w:val="003804A4"/>
    <w:rsid w:val="00386D11"/>
    <w:rsid w:val="00394A63"/>
    <w:rsid w:val="00396FF1"/>
    <w:rsid w:val="003A4E38"/>
    <w:rsid w:val="003A5D4F"/>
    <w:rsid w:val="003B64D8"/>
    <w:rsid w:val="003B7FC6"/>
    <w:rsid w:val="003C737A"/>
    <w:rsid w:val="003E0B43"/>
    <w:rsid w:val="003E4758"/>
    <w:rsid w:val="003E5AE0"/>
    <w:rsid w:val="003F180D"/>
    <w:rsid w:val="0040318D"/>
    <w:rsid w:val="00405F3D"/>
    <w:rsid w:val="00421AC8"/>
    <w:rsid w:val="00421F26"/>
    <w:rsid w:val="004253EA"/>
    <w:rsid w:val="00425CE1"/>
    <w:rsid w:val="00435661"/>
    <w:rsid w:val="00444632"/>
    <w:rsid w:val="00445F69"/>
    <w:rsid w:val="00446C9C"/>
    <w:rsid w:val="0045360A"/>
    <w:rsid w:val="00454E39"/>
    <w:rsid w:val="00461424"/>
    <w:rsid w:val="00466CC2"/>
    <w:rsid w:val="00473DA6"/>
    <w:rsid w:val="00482458"/>
    <w:rsid w:val="00486DA8"/>
    <w:rsid w:val="004902A6"/>
    <w:rsid w:val="00493CBD"/>
    <w:rsid w:val="004A0037"/>
    <w:rsid w:val="004B447F"/>
    <w:rsid w:val="004C226E"/>
    <w:rsid w:val="004C34A0"/>
    <w:rsid w:val="004E05CF"/>
    <w:rsid w:val="004E656E"/>
    <w:rsid w:val="004F75EA"/>
    <w:rsid w:val="005002E4"/>
    <w:rsid w:val="005045EA"/>
    <w:rsid w:val="00520948"/>
    <w:rsid w:val="00522976"/>
    <w:rsid w:val="00535AD1"/>
    <w:rsid w:val="00545135"/>
    <w:rsid w:val="00547C5F"/>
    <w:rsid w:val="00561C2C"/>
    <w:rsid w:val="00565558"/>
    <w:rsid w:val="00567FF0"/>
    <w:rsid w:val="0057128C"/>
    <w:rsid w:val="005744B3"/>
    <w:rsid w:val="00580EA1"/>
    <w:rsid w:val="005860EA"/>
    <w:rsid w:val="005C11A5"/>
    <w:rsid w:val="005D0C7F"/>
    <w:rsid w:val="005D1A5B"/>
    <w:rsid w:val="005D64C1"/>
    <w:rsid w:val="005E2CD7"/>
    <w:rsid w:val="005F30B6"/>
    <w:rsid w:val="005F48BD"/>
    <w:rsid w:val="006026C1"/>
    <w:rsid w:val="00604E8D"/>
    <w:rsid w:val="006055BD"/>
    <w:rsid w:val="00610458"/>
    <w:rsid w:val="00610DEA"/>
    <w:rsid w:val="00627324"/>
    <w:rsid w:val="006578E7"/>
    <w:rsid w:val="00657B16"/>
    <w:rsid w:val="0066093E"/>
    <w:rsid w:val="00662155"/>
    <w:rsid w:val="00664C70"/>
    <w:rsid w:val="006714D1"/>
    <w:rsid w:val="00685654"/>
    <w:rsid w:val="006A384C"/>
    <w:rsid w:val="006B31F1"/>
    <w:rsid w:val="006C1DDB"/>
    <w:rsid w:val="006C25B6"/>
    <w:rsid w:val="006D2E8D"/>
    <w:rsid w:val="006D54F9"/>
    <w:rsid w:val="006D73EB"/>
    <w:rsid w:val="006E328A"/>
    <w:rsid w:val="006F2799"/>
    <w:rsid w:val="006F366F"/>
    <w:rsid w:val="006F66C0"/>
    <w:rsid w:val="00717D8E"/>
    <w:rsid w:val="00726994"/>
    <w:rsid w:val="00726A54"/>
    <w:rsid w:val="00732964"/>
    <w:rsid w:val="007376AF"/>
    <w:rsid w:val="00737991"/>
    <w:rsid w:val="00741DA1"/>
    <w:rsid w:val="00752011"/>
    <w:rsid w:val="0075438A"/>
    <w:rsid w:val="00756748"/>
    <w:rsid w:val="007619A7"/>
    <w:rsid w:val="007B13A6"/>
    <w:rsid w:val="007B1C98"/>
    <w:rsid w:val="007B5B14"/>
    <w:rsid w:val="007C28B3"/>
    <w:rsid w:val="007D6C9D"/>
    <w:rsid w:val="007E1ECE"/>
    <w:rsid w:val="007E26E6"/>
    <w:rsid w:val="007E6112"/>
    <w:rsid w:val="007F2B52"/>
    <w:rsid w:val="007F433E"/>
    <w:rsid w:val="008009DF"/>
    <w:rsid w:val="008047FE"/>
    <w:rsid w:val="0081188A"/>
    <w:rsid w:val="00842F34"/>
    <w:rsid w:val="008509AE"/>
    <w:rsid w:val="00866F6E"/>
    <w:rsid w:val="00872AB7"/>
    <w:rsid w:val="0087429D"/>
    <w:rsid w:val="00876F7B"/>
    <w:rsid w:val="008935BB"/>
    <w:rsid w:val="00897EF8"/>
    <w:rsid w:val="008A4770"/>
    <w:rsid w:val="008A5451"/>
    <w:rsid w:val="008A5F94"/>
    <w:rsid w:val="008B06DB"/>
    <w:rsid w:val="008B0B0E"/>
    <w:rsid w:val="008C0A7A"/>
    <w:rsid w:val="008C16ED"/>
    <w:rsid w:val="008C33EC"/>
    <w:rsid w:val="008C3705"/>
    <w:rsid w:val="008C4127"/>
    <w:rsid w:val="008C64CC"/>
    <w:rsid w:val="008C74A9"/>
    <w:rsid w:val="008D1200"/>
    <w:rsid w:val="008D22BE"/>
    <w:rsid w:val="008D3E79"/>
    <w:rsid w:val="008F2803"/>
    <w:rsid w:val="008F38F9"/>
    <w:rsid w:val="009015DA"/>
    <w:rsid w:val="00901D9E"/>
    <w:rsid w:val="00912763"/>
    <w:rsid w:val="00914829"/>
    <w:rsid w:val="0094691A"/>
    <w:rsid w:val="0095249D"/>
    <w:rsid w:val="00961089"/>
    <w:rsid w:val="00981EF7"/>
    <w:rsid w:val="00990ADA"/>
    <w:rsid w:val="009B2C7E"/>
    <w:rsid w:val="009B38B2"/>
    <w:rsid w:val="009B5121"/>
    <w:rsid w:val="009C0556"/>
    <w:rsid w:val="009C2261"/>
    <w:rsid w:val="009C3B4F"/>
    <w:rsid w:val="009C6FE5"/>
    <w:rsid w:val="009D0A2D"/>
    <w:rsid w:val="009D6E25"/>
    <w:rsid w:val="009E10DE"/>
    <w:rsid w:val="009E1BFD"/>
    <w:rsid w:val="009F5628"/>
    <w:rsid w:val="00A00D6D"/>
    <w:rsid w:val="00A015BA"/>
    <w:rsid w:val="00A116E6"/>
    <w:rsid w:val="00A131A7"/>
    <w:rsid w:val="00A134BA"/>
    <w:rsid w:val="00A15598"/>
    <w:rsid w:val="00A27A53"/>
    <w:rsid w:val="00A32A45"/>
    <w:rsid w:val="00A37BD0"/>
    <w:rsid w:val="00A450DE"/>
    <w:rsid w:val="00A51ABC"/>
    <w:rsid w:val="00A54690"/>
    <w:rsid w:val="00A607C4"/>
    <w:rsid w:val="00A60FCA"/>
    <w:rsid w:val="00A61DB6"/>
    <w:rsid w:val="00A62DF5"/>
    <w:rsid w:val="00A64643"/>
    <w:rsid w:val="00A70F2D"/>
    <w:rsid w:val="00A72A12"/>
    <w:rsid w:val="00A85A8B"/>
    <w:rsid w:val="00A90CBF"/>
    <w:rsid w:val="00A91AF1"/>
    <w:rsid w:val="00A91BC3"/>
    <w:rsid w:val="00A96FFB"/>
    <w:rsid w:val="00AA463E"/>
    <w:rsid w:val="00AA6AA7"/>
    <w:rsid w:val="00AB33F1"/>
    <w:rsid w:val="00AB3F03"/>
    <w:rsid w:val="00AB424F"/>
    <w:rsid w:val="00AB4543"/>
    <w:rsid w:val="00AD077E"/>
    <w:rsid w:val="00AD1856"/>
    <w:rsid w:val="00AD4190"/>
    <w:rsid w:val="00AD4678"/>
    <w:rsid w:val="00AD616B"/>
    <w:rsid w:val="00AF219C"/>
    <w:rsid w:val="00AF462B"/>
    <w:rsid w:val="00AF4924"/>
    <w:rsid w:val="00AF610B"/>
    <w:rsid w:val="00AF646E"/>
    <w:rsid w:val="00B01B8C"/>
    <w:rsid w:val="00B02A92"/>
    <w:rsid w:val="00B120F3"/>
    <w:rsid w:val="00B237EB"/>
    <w:rsid w:val="00B23D6B"/>
    <w:rsid w:val="00B5474B"/>
    <w:rsid w:val="00B61853"/>
    <w:rsid w:val="00B657E9"/>
    <w:rsid w:val="00B72752"/>
    <w:rsid w:val="00B75CDE"/>
    <w:rsid w:val="00B8196F"/>
    <w:rsid w:val="00B9551D"/>
    <w:rsid w:val="00BA0056"/>
    <w:rsid w:val="00BA12B6"/>
    <w:rsid w:val="00BA334A"/>
    <w:rsid w:val="00BB1C2E"/>
    <w:rsid w:val="00BB3B61"/>
    <w:rsid w:val="00BC4069"/>
    <w:rsid w:val="00BC4F6B"/>
    <w:rsid w:val="00BD53AE"/>
    <w:rsid w:val="00C02523"/>
    <w:rsid w:val="00C051BD"/>
    <w:rsid w:val="00C07889"/>
    <w:rsid w:val="00C1525C"/>
    <w:rsid w:val="00C17EF9"/>
    <w:rsid w:val="00C20AA1"/>
    <w:rsid w:val="00C23EE2"/>
    <w:rsid w:val="00C3331F"/>
    <w:rsid w:val="00C353C1"/>
    <w:rsid w:val="00C409C7"/>
    <w:rsid w:val="00C53DA5"/>
    <w:rsid w:val="00C61DC2"/>
    <w:rsid w:val="00C628E2"/>
    <w:rsid w:val="00C63DFE"/>
    <w:rsid w:val="00C8260E"/>
    <w:rsid w:val="00C8468B"/>
    <w:rsid w:val="00CA13A9"/>
    <w:rsid w:val="00CA203D"/>
    <w:rsid w:val="00CA2972"/>
    <w:rsid w:val="00CA41DF"/>
    <w:rsid w:val="00CC1179"/>
    <w:rsid w:val="00CC2908"/>
    <w:rsid w:val="00CC531D"/>
    <w:rsid w:val="00CC7EDB"/>
    <w:rsid w:val="00CD1C28"/>
    <w:rsid w:val="00CD1FA5"/>
    <w:rsid w:val="00CD2267"/>
    <w:rsid w:val="00CD50A1"/>
    <w:rsid w:val="00CD51B1"/>
    <w:rsid w:val="00CD5920"/>
    <w:rsid w:val="00CE0DC7"/>
    <w:rsid w:val="00CE0F6F"/>
    <w:rsid w:val="00CF04DC"/>
    <w:rsid w:val="00CF3925"/>
    <w:rsid w:val="00D111D8"/>
    <w:rsid w:val="00D116A8"/>
    <w:rsid w:val="00D140A0"/>
    <w:rsid w:val="00D1567B"/>
    <w:rsid w:val="00D16A3E"/>
    <w:rsid w:val="00D23DC3"/>
    <w:rsid w:val="00D241E0"/>
    <w:rsid w:val="00D34612"/>
    <w:rsid w:val="00D438C5"/>
    <w:rsid w:val="00D46213"/>
    <w:rsid w:val="00D51901"/>
    <w:rsid w:val="00D5419C"/>
    <w:rsid w:val="00D579A6"/>
    <w:rsid w:val="00D73147"/>
    <w:rsid w:val="00D736DE"/>
    <w:rsid w:val="00D76F66"/>
    <w:rsid w:val="00D83A62"/>
    <w:rsid w:val="00D845AC"/>
    <w:rsid w:val="00D923C6"/>
    <w:rsid w:val="00DA623A"/>
    <w:rsid w:val="00DB2F7A"/>
    <w:rsid w:val="00DB44EF"/>
    <w:rsid w:val="00DB6027"/>
    <w:rsid w:val="00DC1943"/>
    <w:rsid w:val="00DD2210"/>
    <w:rsid w:val="00DD3F0A"/>
    <w:rsid w:val="00DE4C19"/>
    <w:rsid w:val="00DE4DAA"/>
    <w:rsid w:val="00E048EB"/>
    <w:rsid w:val="00E06105"/>
    <w:rsid w:val="00E122FA"/>
    <w:rsid w:val="00E14821"/>
    <w:rsid w:val="00E152C0"/>
    <w:rsid w:val="00E235B1"/>
    <w:rsid w:val="00E3280C"/>
    <w:rsid w:val="00E35903"/>
    <w:rsid w:val="00E37BAA"/>
    <w:rsid w:val="00E452DA"/>
    <w:rsid w:val="00E46745"/>
    <w:rsid w:val="00E516F7"/>
    <w:rsid w:val="00E528AE"/>
    <w:rsid w:val="00E624C6"/>
    <w:rsid w:val="00E64B96"/>
    <w:rsid w:val="00E65DB9"/>
    <w:rsid w:val="00E67058"/>
    <w:rsid w:val="00E70C32"/>
    <w:rsid w:val="00E72166"/>
    <w:rsid w:val="00E81D5D"/>
    <w:rsid w:val="00E92200"/>
    <w:rsid w:val="00EA4A5D"/>
    <w:rsid w:val="00EA5A3B"/>
    <w:rsid w:val="00EB7ECF"/>
    <w:rsid w:val="00EC4B42"/>
    <w:rsid w:val="00ED46A7"/>
    <w:rsid w:val="00EE796D"/>
    <w:rsid w:val="00EF2CB8"/>
    <w:rsid w:val="00EF5164"/>
    <w:rsid w:val="00EF69CD"/>
    <w:rsid w:val="00EF7CAF"/>
    <w:rsid w:val="00F019E7"/>
    <w:rsid w:val="00F16635"/>
    <w:rsid w:val="00F30B9D"/>
    <w:rsid w:val="00F33AA3"/>
    <w:rsid w:val="00F41C66"/>
    <w:rsid w:val="00F628B5"/>
    <w:rsid w:val="00F710FA"/>
    <w:rsid w:val="00F93943"/>
    <w:rsid w:val="00F96008"/>
    <w:rsid w:val="00FB27EF"/>
    <w:rsid w:val="00FB3964"/>
    <w:rsid w:val="00FB7A18"/>
    <w:rsid w:val="00FC084A"/>
    <w:rsid w:val="00FC3DC9"/>
    <w:rsid w:val="00FD209F"/>
    <w:rsid w:val="00FD7E5C"/>
    <w:rsid w:val="00FE3FE0"/>
    <w:rsid w:val="00FF2D1B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985290-613C-4A17-97F3-1FDEB561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basedOn w:val="DefaultParagraphFont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 w:val="20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lang w:eastAsia="en-US"/>
    </w:rPr>
  </w:style>
  <w:style w:type="character" w:styleId="Emphasis">
    <w:name w:val="Emphasis"/>
    <w:basedOn w:val="DefaultParagraphFont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rPr>
      <w:sz w:val="20"/>
      <w:szCs w:val="20"/>
    </w:rPr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462962962962982E-2"/>
          <c:y val="0.11138613861386136"/>
          <c:w val="0.94907407407407485"/>
          <c:h val="0.73360170356473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 w="2539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Sheet1!$B$2:$B$7</c:f>
              <c:numCache>
                <c:formatCode>#,##0</c:formatCode>
                <c:ptCount val="6"/>
                <c:pt idx="0">
                  <c:v>1666980</c:v>
                </c:pt>
                <c:pt idx="1">
                  <c:v>1783395</c:v>
                </c:pt>
                <c:pt idx="2">
                  <c:v>1942863</c:v>
                </c:pt>
                <c:pt idx="3">
                  <c:v>2192030</c:v>
                </c:pt>
                <c:pt idx="4">
                  <c:v>2436394</c:v>
                </c:pt>
                <c:pt idx="5">
                  <c:v>2443029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B9-4A74-84E0-BCEC80663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618890848"/>
        <c:axId val="618889216"/>
      </c:barChart>
      <c:catAx>
        <c:axId val="618890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618889216"/>
        <c:crosses val="autoZero"/>
        <c:auto val="1"/>
        <c:lblAlgn val="ctr"/>
        <c:lblOffset val="100"/>
        <c:noMultiLvlLbl val="0"/>
      </c:catAx>
      <c:valAx>
        <c:axId val="61888921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6188908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42380095415392E-2"/>
          <c:y val="3.945445147293003E-2"/>
          <c:w val="0.50903981434008505"/>
          <c:h val="0.9136343091055331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65A-4E94-AFC4-86154488CD2E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65A-4E94-AFC4-86154488CD2E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E65A-4E94-AFC4-86154488CD2E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E65A-4E94-AFC4-86154488CD2E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Почивка и ваканция</c:v>
                </c:pt>
                <c:pt idx="1">
                  <c:v>Гостуване</c:v>
                </c:pt>
                <c:pt idx="2">
                  <c:v>Бизнес</c:v>
                </c:pt>
                <c:pt idx="3">
                  <c:v>Други цели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53.448894794126467</c:v>
                </c:pt>
                <c:pt idx="1">
                  <c:v>6.4335298516718389</c:v>
                </c:pt>
                <c:pt idx="2">
                  <c:v>26.268865412567759</c:v>
                </c:pt>
                <c:pt idx="3">
                  <c:v>13.848709941633929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5A-4E94-AFC4-86154488C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378637933416218"/>
          <c:y val="0.29303253372398219"/>
          <c:w val="0.33665589169774823"/>
          <c:h val="0.44347970457181229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май 2018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ГЪРЦИЯ</c:v>
                </c:pt>
                <c:pt idx="2">
                  <c:v>ТУРЦИЯ</c:v>
                </c:pt>
                <c:pt idx="3">
                  <c:v>С.МАКЕДОНИЯ</c:v>
                </c:pt>
                <c:pt idx="4">
                  <c:v>СЪРБИЯ </c:v>
                </c:pt>
                <c:pt idx="5">
                  <c:v>ВЕЛИКОБРИТАНИЯ</c:v>
                </c:pt>
                <c:pt idx="6">
                  <c:v>ГЕРМАНИЯ</c:v>
                </c:pt>
                <c:pt idx="7">
                  <c:v>ИЗРАЕЛ</c:v>
                </c:pt>
                <c:pt idx="8">
                  <c:v>РУСИЯ</c:v>
                </c:pt>
                <c:pt idx="9">
                  <c:v>УКРАЙНА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427538</c:v>
                </c:pt>
                <c:pt idx="1">
                  <c:v>387730</c:v>
                </c:pt>
                <c:pt idx="2">
                  <c:v>264793</c:v>
                </c:pt>
                <c:pt idx="3">
                  <c:v>234267</c:v>
                </c:pt>
                <c:pt idx="4">
                  <c:v>160533</c:v>
                </c:pt>
                <c:pt idx="5">
                  <c:v>97121</c:v>
                </c:pt>
                <c:pt idx="6">
                  <c:v>121217</c:v>
                </c:pt>
                <c:pt idx="7">
                  <c:v>73032</c:v>
                </c:pt>
                <c:pt idx="8">
                  <c:v>64328</c:v>
                </c:pt>
                <c:pt idx="9">
                  <c:v>56947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5A-49AB-B391-729463CF1F4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май 2019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ГЪРЦИЯ</c:v>
                </c:pt>
                <c:pt idx="2">
                  <c:v>ТУРЦИЯ</c:v>
                </c:pt>
                <c:pt idx="3">
                  <c:v>С.МАКЕДОНИЯ</c:v>
                </c:pt>
                <c:pt idx="4">
                  <c:v>СЪРБИЯ </c:v>
                </c:pt>
                <c:pt idx="5">
                  <c:v>ВЕЛИКОБРИТАНИЯ</c:v>
                </c:pt>
                <c:pt idx="6">
                  <c:v>ГЕРМАНИЯ</c:v>
                </c:pt>
                <c:pt idx="7">
                  <c:v>ИЗРАЕЛ</c:v>
                </c:pt>
                <c:pt idx="8">
                  <c:v>РУСИЯ</c:v>
                </c:pt>
                <c:pt idx="9">
                  <c:v>УКРАЙНА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424006</c:v>
                </c:pt>
                <c:pt idx="1">
                  <c:v>389207</c:v>
                </c:pt>
                <c:pt idx="2">
                  <c:v>240079</c:v>
                </c:pt>
                <c:pt idx="3">
                  <c:v>231501</c:v>
                </c:pt>
                <c:pt idx="4">
                  <c:v>164016</c:v>
                </c:pt>
                <c:pt idx="5">
                  <c:v>128659</c:v>
                </c:pt>
                <c:pt idx="6">
                  <c:v>119256</c:v>
                </c:pt>
                <c:pt idx="7">
                  <c:v>71764</c:v>
                </c:pt>
                <c:pt idx="8">
                  <c:v>69028</c:v>
                </c:pt>
                <c:pt idx="9">
                  <c:v>66444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5A-49AB-B391-729463CF1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618891936"/>
        <c:axId val="618892480"/>
      </c:barChart>
      <c:catAx>
        <c:axId val="618891936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618892480"/>
        <c:crosses val="autoZero"/>
        <c:auto val="1"/>
        <c:lblAlgn val="ctr"/>
        <c:lblOffset val="100"/>
        <c:noMultiLvlLbl val="0"/>
      </c:catAx>
      <c:valAx>
        <c:axId val="618892480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618891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30084370368536"/>
          <c:y val="0.71128813277902303"/>
          <c:w val="0.20895143541839878"/>
          <c:h val="0.16659424871161177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bg-BG"/>
              <a:t>Приходи от входящ туризъм в млн. евро  </a:t>
            </a:r>
          </a:p>
        </c:rich>
      </c:tx>
      <c:overlay val="0"/>
      <c:spPr>
        <a:noFill/>
        <a:ln w="25401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2017 г. </c:v>
          </c:tx>
          <c:spPr>
            <a:ln w="28576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75000"/>
                </a:schemeClr>
              </a:solidFill>
              <a:ln w="9525">
                <a:solidFill>
                  <a:schemeClr val="accent3">
                    <a:lumMod val="75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Sheet1!$K$18:$K$29</c:f>
              <c:numCache>
                <c:formatCode>General</c:formatCode>
                <c:ptCount val="12"/>
                <c:pt idx="0">
                  <c:v>124.54643912124206</c:v>
                </c:pt>
                <c:pt idx="1">
                  <c:v>114.17760003511674</c:v>
                </c:pt>
                <c:pt idx="2">
                  <c:v>118.75096368555842</c:v>
                </c:pt>
                <c:pt idx="3">
                  <c:v>153.01023985924024</c:v>
                </c:pt>
                <c:pt idx="4">
                  <c:v>236.45340385957576</c:v>
                </c:pt>
                <c:pt idx="5">
                  <c:v>454.3533549692126</c:v>
                </c:pt>
                <c:pt idx="6">
                  <c:v>696.78285415081541</c:v>
                </c:pt>
                <c:pt idx="7">
                  <c:v>743.97619344950988</c:v>
                </c:pt>
                <c:pt idx="8">
                  <c:v>396.91628481188167</c:v>
                </c:pt>
                <c:pt idx="9">
                  <c:v>201.38985289205385</c:v>
                </c:pt>
                <c:pt idx="10">
                  <c:v>140.79316305202136</c:v>
                </c:pt>
                <c:pt idx="11">
                  <c:v>144.35354888702136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24-4EF3-9686-8CD3A7E63D4C}"/>
            </c:ext>
          </c:extLst>
        </c:ser>
        <c:ser>
          <c:idx val="1"/>
          <c:order val="1"/>
          <c:tx>
            <c:v>2018 г.</c:v>
          </c:tx>
          <c:spPr>
            <a:ln w="28576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40000"/>
                  <a:lumOff val="60000"/>
                </a:schemeClr>
              </a:solidFill>
              <a:ln w="9525">
                <a:solidFill>
                  <a:schemeClr val="accent3">
                    <a:lumMod val="60000"/>
                    <a:lumOff val="40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Sheet1!$L$18:$L$29</c:f>
              <c:numCache>
                <c:formatCode>General</c:formatCode>
                <c:ptCount val="12"/>
                <c:pt idx="0">
                  <c:v>145.45174845990974</c:v>
                </c:pt>
                <c:pt idx="1">
                  <c:v>117.18079219620523</c:v>
                </c:pt>
                <c:pt idx="2">
                  <c:v>132.9145857897646</c:v>
                </c:pt>
                <c:pt idx="3">
                  <c:v>170.08441264646157</c:v>
                </c:pt>
                <c:pt idx="4">
                  <c:v>261.34637897288633</c:v>
                </c:pt>
                <c:pt idx="5">
                  <c:v>491.07742357663972</c:v>
                </c:pt>
                <c:pt idx="6">
                  <c:v>733.36895803610571</c:v>
                </c:pt>
                <c:pt idx="7">
                  <c:v>781.06719318481191</c:v>
                </c:pt>
                <c:pt idx="8">
                  <c:v>418.40183634670842</c:v>
                </c:pt>
                <c:pt idx="9">
                  <c:v>208.64584014373051</c:v>
                </c:pt>
                <c:pt idx="10">
                  <c:v>144.07342747658438</c:v>
                </c:pt>
                <c:pt idx="11">
                  <c:v>150.88717761345075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24-4EF3-9686-8CD3A7E63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8894112"/>
        <c:axId val="618894656"/>
      </c:lineChart>
      <c:catAx>
        <c:axId val="61889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618894656"/>
        <c:crosses val="autoZero"/>
        <c:auto val="1"/>
        <c:lblAlgn val="ctr"/>
        <c:lblOffset val="100"/>
        <c:noMultiLvlLbl val="0"/>
      </c:catAx>
      <c:valAx>
        <c:axId val="61889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618894112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май  2018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С.МАКЕДОНИЯ</c:v>
                </c:pt>
                <c:pt idx="5">
                  <c:v>ГЕРМАНИЯ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ФРАНЦИЯ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552676</c:v>
                </c:pt>
                <c:pt idx="1">
                  <c:v>511013</c:v>
                </c:pt>
                <c:pt idx="2">
                  <c:v>214106</c:v>
                </c:pt>
                <c:pt idx="3">
                  <c:v>200458</c:v>
                </c:pt>
                <c:pt idx="4">
                  <c:v>167896</c:v>
                </c:pt>
                <c:pt idx="5">
                  <c:v>142510</c:v>
                </c:pt>
                <c:pt idx="6">
                  <c:v>93535</c:v>
                </c:pt>
                <c:pt idx="7">
                  <c:v>87269</c:v>
                </c:pt>
                <c:pt idx="8">
                  <c:v>75088</c:v>
                </c:pt>
                <c:pt idx="9">
                  <c:v>67238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B7-4A67-A6CB-12D81D6BC33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май   2019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С.МАКЕДОНИЯ</c:v>
                </c:pt>
                <c:pt idx="5">
                  <c:v>ГЕРМАНИЯ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ФРАНЦИЯ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589864</c:v>
                </c:pt>
                <c:pt idx="1">
                  <c:v>536130</c:v>
                </c:pt>
                <c:pt idx="2">
                  <c:v>216582</c:v>
                </c:pt>
                <c:pt idx="3">
                  <c:v>209043</c:v>
                </c:pt>
                <c:pt idx="4">
                  <c:v>168826</c:v>
                </c:pt>
                <c:pt idx="5">
                  <c:v>150495</c:v>
                </c:pt>
                <c:pt idx="6">
                  <c:v>98230</c:v>
                </c:pt>
                <c:pt idx="7">
                  <c:v>89129</c:v>
                </c:pt>
                <c:pt idx="8">
                  <c:v>80546</c:v>
                </c:pt>
                <c:pt idx="9">
                  <c:v>71880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B7-4A67-A6CB-12D81D6BC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618900640"/>
        <c:axId val="618897376"/>
      </c:barChart>
      <c:catAx>
        <c:axId val="61890064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3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618897376"/>
        <c:crosses val="autoZero"/>
        <c:auto val="1"/>
        <c:lblAlgn val="ctr"/>
        <c:lblOffset val="100"/>
        <c:noMultiLvlLbl val="0"/>
      </c:catAx>
      <c:valAx>
        <c:axId val="618897376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618900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32663956259162"/>
          <c:y val="0.70938392880043089"/>
          <c:w val="0.30154148764191357"/>
          <c:h val="0.17900117156635698"/>
        </c:manualLayout>
      </c:layout>
      <c:overlay val="0"/>
      <c:txPr>
        <a:bodyPr/>
        <a:lstStyle/>
        <a:p>
          <a:pPr>
            <a:defRPr sz="95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34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EB5B-BE23-400F-812B-DDD3A0A5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12</cp:revision>
  <cp:lastPrinted>2017-03-30T11:06:00Z</cp:lastPrinted>
  <dcterms:created xsi:type="dcterms:W3CDTF">2019-06-27T20:08:00Z</dcterms:created>
  <dcterms:modified xsi:type="dcterms:W3CDTF">2019-07-01T06:02:00Z</dcterms:modified>
</cp:coreProperties>
</file>