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1F" w:rsidRPr="004E5438" w:rsidRDefault="00BC24FD" w:rsidP="004E5438">
      <w:pPr>
        <w:spacing w:after="0" w:line="360" w:lineRule="auto"/>
        <w:jc w:val="center"/>
        <w:rPr>
          <w:rFonts w:ascii="Times New Roman" w:hAnsi="Times New Roman" w:cs="Times New Roman"/>
          <w:b/>
          <w:sz w:val="24"/>
          <w:szCs w:val="24"/>
        </w:rPr>
      </w:pPr>
      <w:r w:rsidRPr="004E5438">
        <w:rPr>
          <w:rFonts w:ascii="Times New Roman" w:hAnsi="Times New Roman" w:cs="Times New Roman"/>
          <w:b/>
          <w:sz w:val="24"/>
          <w:szCs w:val="24"/>
        </w:rPr>
        <w:t>РЕЗЮМЕ</w:t>
      </w:r>
    </w:p>
    <w:p w:rsidR="00D129D6" w:rsidRPr="004E5438" w:rsidRDefault="00D129D6" w:rsidP="004E5438">
      <w:pPr>
        <w:spacing w:after="0" w:line="360" w:lineRule="auto"/>
        <w:jc w:val="center"/>
        <w:rPr>
          <w:rFonts w:ascii="Times New Roman" w:eastAsia="Times New Roman" w:hAnsi="Times New Roman" w:cs="Times New Roman"/>
          <w:b/>
          <w:sz w:val="24"/>
          <w:szCs w:val="24"/>
          <w:lang w:eastAsia="bg-BG"/>
        </w:rPr>
      </w:pPr>
      <w:r w:rsidRPr="004E5438">
        <w:rPr>
          <w:rFonts w:ascii="Times New Roman" w:eastAsia="Times New Roman" w:hAnsi="Times New Roman" w:cs="Times New Roman"/>
          <w:b/>
          <w:sz w:val="24"/>
          <w:szCs w:val="24"/>
          <w:lang w:eastAsia="bg-BG"/>
        </w:rPr>
        <w:t xml:space="preserve">НА ОТЧЕТ </w:t>
      </w:r>
    </w:p>
    <w:p w:rsidR="00D129D6" w:rsidRPr="004E5438" w:rsidRDefault="00D129D6" w:rsidP="004E5438">
      <w:pPr>
        <w:spacing w:after="0" w:line="360" w:lineRule="auto"/>
        <w:jc w:val="center"/>
        <w:rPr>
          <w:rFonts w:ascii="Times New Roman" w:eastAsia="Times New Roman" w:hAnsi="Times New Roman" w:cs="Times New Roman"/>
          <w:b/>
          <w:sz w:val="24"/>
          <w:szCs w:val="24"/>
          <w:lang w:eastAsia="bg-BG"/>
        </w:rPr>
      </w:pPr>
      <w:r w:rsidRPr="004E5438">
        <w:rPr>
          <w:rFonts w:ascii="Times New Roman" w:eastAsia="Times New Roman" w:hAnsi="Times New Roman" w:cs="Times New Roman"/>
          <w:b/>
          <w:sz w:val="24"/>
          <w:szCs w:val="24"/>
          <w:lang w:eastAsia="bg-BG"/>
        </w:rPr>
        <w:t>ЗА ИЗПЪЛНЕНИЕТО НА ПРОГРАМНИЯ БЮДЖЕТ</w:t>
      </w:r>
    </w:p>
    <w:p w:rsidR="00193230" w:rsidRPr="004E5438" w:rsidRDefault="00193230" w:rsidP="004E5438">
      <w:pPr>
        <w:spacing w:after="0" w:line="360" w:lineRule="auto"/>
        <w:jc w:val="center"/>
        <w:rPr>
          <w:rFonts w:ascii="Times New Roman" w:eastAsia="Times New Roman" w:hAnsi="Times New Roman" w:cs="Times New Roman"/>
          <w:b/>
          <w:sz w:val="24"/>
          <w:szCs w:val="24"/>
          <w:lang w:eastAsia="bg-BG"/>
        </w:rPr>
      </w:pPr>
      <w:r w:rsidRPr="004E5438">
        <w:rPr>
          <w:rFonts w:ascii="Times New Roman" w:eastAsia="Times New Roman" w:hAnsi="Times New Roman" w:cs="Times New Roman"/>
          <w:b/>
          <w:sz w:val="24"/>
          <w:szCs w:val="24"/>
          <w:lang w:eastAsia="bg-BG"/>
        </w:rPr>
        <w:t>КЪМ 3</w:t>
      </w:r>
      <w:r w:rsidR="007956A4">
        <w:rPr>
          <w:rFonts w:ascii="Times New Roman" w:eastAsia="Times New Roman" w:hAnsi="Times New Roman" w:cs="Times New Roman"/>
          <w:b/>
          <w:sz w:val="24"/>
          <w:szCs w:val="24"/>
          <w:lang w:val="en-US" w:eastAsia="bg-BG"/>
        </w:rPr>
        <w:t>0</w:t>
      </w:r>
      <w:r w:rsidRPr="004E5438">
        <w:rPr>
          <w:rFonts w:ascii="Times New Roman" w:eastAsia="Times New Roman" w:hAnsi="Times New Roman" w:cs="Times New Roman"/>
          <w:b/>
          <w:sz w:val="24"/>
          <w:szCs w:val="24"/>
          <w:lang w:eastAsia="bg-BG"/>
        </w:rPr>
        <w:t>.</w:t>
      </w:r>
      <w:r w:rsidR="007956A4">
        <w:rPr>
          <w:rFonts w:ascii="Times New Roman" w:eastAsia="Times New Roman" w:hAnsi="Times New Roman" w:cs="Times New Roman"/>
          <w:b/>
          <w:sz w:val="24"/>
          <w:szCs w:val="24"/>
          <w:lang w:val="en-US" w:eastAsia="bg-BG"/>
        </w:rPr>
        <w:t>06</w:t>
      </w:r>
      <w:r w:rsidRPr="004E5438">
        <w:rPr>
          <w:rFonts w:ascii="Times New Roman" w:eastAsia="Times New Roman" w:hAnsi="Times New Roman" w:cs="Times New Roman"/>
          <w:b/>
          <w:sz w:val="24"/>
          <w:szCs w:val="24"/>
          <w:lang w:eastAsia="bg-BG"/>
        </w:rPr>
        <w:t>.201</w:t>
      </w:r>
      <w:r w:rsidR="006B5FAF">
        <w:rPr>
          <w:rFonts w:ascii="Times New Roman" w:eastAsia="Times New Roman" w:hAnsi="Times New Roman" w:cs="Times New Roman"/>
          <w:b/>
          <w:sz w:val="24"/>
          <w:szCs w:val="24"/>
          <w:lang w:eastAsia="bg-BG"/>
        </w:rPr>
        <w:t>7</w:t>
      </w:r>
      <w:r w:rsidRPr="004E5438">
        <w:rPr>
          <w:rFonts w:ascii="Times New Roman" w:eastAsia="Times New Roman" w:hAnsi="Times New Roman" w:cs="Times New Roman"/>
          <w:b/>
          <w:sz w:val="24"/>
          <w:szCs w:val="24"/>
          <w:lang w:eastAsia="bg-BG"/>
        </w:rPr>
        <w:t xml:space="preserve"> г.</w:t>
      </w:r>
    </w:p>
    <w:p w:rsidR="00D129D6" w:rsidRPr="004E5438" w:rsidRDefault="00D129D6" w:rsidP="004E5438">
      <w:pPr>
        <w:spacing w:after="0" w:line="360" w:lineRule="auto"/>
        <w:jc w:val="center"/>
        <w:rPr>
          <w:rFonts w:ascii="Times New Roman" w:eastAsia="Times New Roman" w:hAnsi="Times New Roman" w:cs="Times New Roman"/>
          <w:b/>
          <w:sz w:val="24"/>
          <w:szCs w:val="24"/>
          <w:lang w:eastAsia="bg-BG"/>
        </w:rPr>
      </w:pPr>
      <w:r w:rsidRPr="004E5438">
        <w:rPr>
          <w:rFonts w:ascii="Times New Roman" w:eastAsia="Times New Roman" w:hAnsi="Times New Roman" w:cs="Times New Roman"/>
          <w:b/>
          <w:sz w:val="24"/>
          <w:szCs w:val="24"/>
          <w:lang w:eastAsia="bg-BG"/>
        </w:rPr>
        <w:t xml:space="preserve">НА </w:t>
      </w:r>
    </w:p>
    <w:p w:rsidR="00D129D6" w:rsidRPr="004E5438" w:rsidRDefault="00D129D6" w:rsidP="004E5438">
      <w:pPr>
        <w:spacing w:after="0" w:line="360" w:lineRule="auto"/>
        <w:jc w:val="center"/>
        <w:rPr>
          <w:rFonts w:ascii="Times New Roman" w:eastAsia="Times New Roman" w:hAnsi="Times New Roman" w:cs="Times New Roman"/>
          <w:b/>
          <w:bCs/>
          <w:sz w:val="24"/>
          <w:szCs w:val="24"/>
          <w:lang w:eastAsia="bg-BG"/>
        </w:rPr>
      </w:pPr>
      <w:r w:rsidRPr="004E5438">
        <w:rPr>
          <w:rFonts w:ascii="Times New Roman" w:eastAsia="Times New Roman" w:hAnsi="Times New Roman" w:cs="Times New Roman"/>
          <w:b/>
          <w:sz w:val="24"/>
          <w:szCs w:val="24"/>
          <w:lang w:eastAsia="bg-BG"/>
        </w:rPr>
        <w:t>МИНИСТЕРСТВО НА ТУРИЗМА</w:t>
      </w:r>
    </w:p>
    <w:p w:rsidR="00964B77" w:rsidRPr="004E5438" w:rsidRDefault="00964B77" w:rsidP="004E5438">
      <w:pPr>
        <w:spacing w:after="0" w:line="360" w:lineRule="auto"/>
        <w:jc w:val="center"/>
        <w:rPr>
          <w:rFonts w:ascii="Times New Roman" w:hAnsi="Times New Roman" w:cs="Times New Roman"/>
          <w:b/>
          <w:sz w:val="24"/>
          <w:szCs w:val="24"/>
        </w:rPr>
      </w:pPr>
    </w:p>
    <w:p w:rsidR="00772772" w:rsidRPr="004E5438" w:rsidRDefault="005A75BC" w:rsidP="004E5438">
      <w:pPr>
        <w:spacing w:line="360" w:lineRule="auto"/>
        <w:ind w:firstLine="360"/>
        <w:jc w:val="both"/>
        <w:rPr>
          <w:rFonts w:ascii="Times New Roman" w:hAnsi="Times New Roman" w:cs="Times New Roman"/>
          <w:sz w:val="24"/>
          <w:szCs w:val="24"/>
        </w:rPr>
      </w:pPr>
      <w:r w:rsidRPr="004E5438">
        <w:rPr>
          <w:rFonts w:ascii="Times New Roman" w:hAnsi="Times New Roman" w:cs="Times New Roman"/>
          <w:sz w:val="24"/>
          <w:szCs w:val="24"/>
        </w:rPr>
        <w:t>В приложения документ</w:t>
      </w:r>
      <w:r w:rsidR="00E47BB1" w:rsidRPr="004E5438">
        <w:rPr>
          <w:rFonts w:ascii="Times New Roman" w:hAnsi="Times New Roman" w:cs="Times New Roman"/>
          <w:sz w:val="24"/>
          <w:szCs w:val="24"/>
        </w:rPr>
        <w:t xml:space="preserve"> е направен</w:t>
      </w:r>
      <w:r w:rsidRPr="004E5438">
        <w:rPr>
          <w:rFonts w:ascii="Times New Roman" w:hAnsi="Times New Roman" w:cs="Times New Roman"/>
          <w:sz w:val="24"/>
          <w:szCs w:val="24"/>
        </w:rPr>
        <w:t xml:space="preserve"> </w:t>
      </w:r>
      <w:r w:rsidR="00DA2033" w:rsidRPr="004E5438">
        <w:rPr>
          <w:rFonts w:ascii="Times New Roman" w:hAnsi="Times New Roman" w:cs="Times New Roman"/>
          <w:sz w:val="24"/>
          <w:szCs w:val="24"/>
        </w:rPr>
        <w:t xml:space="preserve">преглед на изпълнението на политиката в областта на устойчивото развитие на туризма </w:t>
      </w:r>
      <w:r w:rsidR="00E47BB1" w:rsidRPr="004E5438">
        <w:rPr>
          <w:rFonts w:ascii="Times New Roman" w:hAnsi="Times New Roman" w:cs="Times New Roman"/>
          <w:sz w:val="24"/>
          <w:szCs w:val="24"/>
        </w:rPr>
        <w:t xml:space="preserve">и </w:t>
      </w:r>
      <w:r w:rsidR="00462B09" w:rsidRPr="004E5438">
        <w:rPr>
          <w:rFonts w:ascii="Times New Roman" w:hAnsi="Times New Roman" w:cs="Times New Roman"/>
          <w:sz w:val="24"/>
          <w:szCs w:val="24"/>
        </w:rPr>
        <w:t>е</w:t>
      </w:r>
      <w:r w:rsidR="00E47BB1" w:rsidRPr="004E5438">
        <w:rPr>
          <w:rFonts w:ascii="Times New Roman" w:hAnsi="Times New Roman" w:cs="Times New Roman"/>
          <w:sz w:val="24"/>
          <w:szCs w:val="24"/>
        </w:rPr>
        <w:t xml:space="preserve"> отчетен</w:t>
      </w:r>
      <w:r w:rsidR="00462B09" w:rsidRPr="004E5438">
        <w:rPr>
          <w:rFonts w:ascii="Times New Roman" w:hAnsi="Times New Roman" w:cs="Times New Roman"/>
          <w:sz w:val="24"/>
          <w:szCs w:val="24"/>
        </w:rPr>
        <w:t>а</w:t>
      </w:r>
      <w:r w:rsidR="00E47BB1" w:rsidRPr="004E5438">
        <w:rPr>
          <w:rFonts w:ascii="Times New Roman" w:hAnsi="Times New Roman" w:cs="Times New Roman"/>
          <w:sz w:val="24"/>
          <w:szCs w:val="24"/>
        </w:rPr>
        <w:t xml:space="preserve"> степента на изпълнение на </w:t>
      </w:r>
      <w:r w:rsidR="00485BC6" w:rsidRPr="004E5438">
        <w:rPr>
          <w:rFonts w:ascii="Times New Roman" w:hAnsi="Times New Roman" w:cs="Times New Roman"/>
          <w:sz w:val="24"/>
          <w:szCs w:val="24"/>
        </w:rPr>
        <w:t>бюджетните програми изпълнявани от Министерството на туризма.</w:t>
      </w:r>
    </w:p>
    <w:p w:rsidR="00D44D6C" w:rsidRPr="004E5438" w:rsidRDefault="00BF4ADA" w:rsidP="004E5438">
      <w:pPr>
        <w:spacing w:line="360" w:lineRule="auto"/>
        <w:ind w:firstLine="360"/>
        <w:jc w:val="both"/>
        <w:rPr>
          <w:rFonts w:ascii="Times New Roman" w:hAnsi="Times New Roman" w:cs="Times New Roman"/>
          <w:sz w:val="24"/>
          <w:szCs w:val="24"/>
        </w:rPr>
      </w:pPr>
      <w:r w:rsidRPr="004E5438">
        <w:rPr>
          <w:rFonts w:ascii="Times New Roman" w:hAnsi="Times New Roman" w:cs="Times New Roman"/>
          <w:sz w:val="24"/>
          <w:szCs w:val="24"/>
        </w:rPr>
        <w:t>Описани са степента на изпълнение на заложените стратегически и оперативни цели, допринасящи за постигане на политиката в областта на устойчивото развитие на туризма</w:t>
      </w:r>
      <w:r w:rsidR="00D44D6C" w:rsidRPr="004E5438">
        <w:rPr>
          <w:rFonts w:ascii="Times New Roman" w:hAnsi="Times New Roman" w:cs="Times New Roman"/>
          <w:sz w:val="24"/>
          <w:szCs w:val="24"/>
        </w:rPr>
        <w:t xml:space="preserve"> и степента на достигане на очакваната полза/ефект за обществото от постигането на стратегическата цел за съответната област на политика</w:t>
      </w:r>
      <w:r w:rsidR="0016313B" w:rsidRPr="004E5438">
        <w:rPr>
          <w:rFonts w:ascii="Times New Roman" w:hAnsi="Times New Roman" w:cs="Times New Roman"/>
          <w:sz w:val="24"/>
          <w:szCs w:val="24"/>
        </w:rPr>
        <w:t>.</w:t>
      </w:r>
    </w:p>
    <w:p w:rsidR="004E5438" w:rsidRDefault="004E5438" w:rsidP="004E5438">
      <w:pPr>
        <w:spacing w:line="360" w:lineRule="auto"/>
        <w:jc w:val="both"/>
        <w:rPr>
          <w:rFonts w:ascii="Times New Roman" w:hAnsi="Times New Roman" w:cs="Times New Roman"/>
          <w:b/>
          <w:sz w:val="24"/>
          <w:szCs w:val="24"/>
          <w:lang w:val="en-US"/>
        </w:rPr>
      </w:pPr>
    </w:p>
    <w:p w:rsidR="00157805" w:rsidRPr="004E5438" w:rsidRDefault="00157805" w:rsidP="004E5438">
      <w:pPr>
        <w:spacing w:line="360" w:lineRule="auto"/>
        <w:jc w:val="both"/>
        <w:rPr>
          <w:rFonts w:ascii="Times New Roman" w:hAnsi="Times New Roman" w:cs="Times New Roman"/>
          <w:b/>
          <w:sz w:val="24"/>
          <w:szCs w:val="24"/>
          <w:lang w:val="en-US"/>
        </w:rPr>
      </w:pPr>
      <w:r w:rsidRPr="004E5438">
        <w:rPr>
          <w:rFonts w:ascii="Times New Roman" w:hAnsi="Times New Roman" w:cs="Times New Roman"/>
          <w:b/>
          <w:sz w:val="24"/>
          <w:szCs w:val="24"/>
          <w:lang w:val="en-US"/>
        </w:rPr>
        <w:t>БЮДЖЕТНА ПРОГРАМА „ПОДОБРЯВАНЕ НА ПОЛИТИКИТЕ И РЕГУЛАЦИИТЕ В СЕКТОРА НА ТУРИЗМА”</w:t>
      </w:r>
    </w:p>
    <w:p w:rsidR="00B83153" w:rsidRPr="004E5438" w:rsidRDefault="00196C7C" w:rsidP="004E5438">
      <w:pPr>
        <w:spacing w:line="360" w:lineRule="auto"/>
        <w:jc w:val="both"/>
        <w:rPr>
          <w:rFonts w:ascii="Times New Roman" w:hAnsi="Times New Roman" w:cs="Times New Roman"/>
          <w:b/>
          <w:i/>
          <w:sz w:val="24"/>
          <w:szCs w:val="24"/>
          <w:u w:val="single"/>
        </w:rPr>
      </w:pPr>
      <w:r w:rsidRPr="004E5438">
        <w:rPr>
          <w:rFonts w:ascii="Times New Roman" w:hAnsi="Times New Roman" w:cs="Times New Roman"/>
          <w:b/>
          <w:i/>
          <w:sz w:val="24"/>
          <w:szCs w:val="24"/>
          <w:u w:val="single"/>
        </w:rPr>
        <w:t>Цели на програмата</w:t>
      </w:r>
      <w:r w:rsidR="00B83153" w:rsidRPr="004E5438">
        <w:rPr>
          <w:rFonts w:ascii="Times New Roman" w:hAnsi="Times New Roman" w:cs="Times New Roman"/>
          <w:b/>
          <w:i/>
          <w:sz w:val="24"/>
          <w:szCs w:val="24"/>
          <w:u w:val="single"/>
        </w:rPr>
        <w:t>:</w:t>
      </w:r>
    </w:p>
    <w:p w:rsidR="007F51A0" w:rsidRPr="00FB7CFF" w:rsidRDefault="007F51A0" w:rsidP="007F51A0">
      <w:pPr>
        <w:tabs>
          <w:tab w:val="left" w:pos="993"/>
        </w:tabs>
        <w:spacing w:after="0" w:line="360" w:lineRule="auto"/>
        <w:ind w:firstLine="709"/>
        <w:jc w:val="both"/>
        <w:rPr>
          <w:rFonts w:ascii="Times New Roman" w:hAnsi="Times New Roman" w:cs="Times New Roman"/>
          <w:sz w:val="24"/>
          <w:szCs w:val="24"/>
        </w:rPr>
      </w:pPr>
      <w:r w:rsidRPr="00FB7CFF">
        <w:rPr>
          <w:rFonts w:ascii="Times New Roman" w:hAnsi="Times New Roman" w:cs="Times New Roman"/>
          <w:sz w:val="24"/>
          <w:szCs w:val="24"/>
        </w:rPr>
        <w:t xml:space="preserve">Приоритетните цели на програмата </w:t>
      </w:r>
      <w:r>
        <w:rPr>
          <w:rFonts w:ascii="Times New Roman" w:hAnsi="Times New Roman" w:cs="Times New Roman"/>
          <w:sz w:val="24"/>
          <w:szCs w:val="24"/>
        </w:rPr>
        <w:t>са</w:t>
      </w:r>
      <w:r w:rsidRPr="00FB7CFF">
        <w:rPr>
          <w:rFonts w:ascii="Times New Roman" w:hAnsi="Times New Roman" w:cs="Times New Roman"/>
          <w:sz w:val="24"/>
          <w:szCs w:val="24"/>
        </w:rPr>
        <w:t xml:space="preserve"> съобразени с основни</w:t>
      </w:r>
      <w:r>
        <w:rPr>
          <w:rFonts w:ascii="Times New Roman" w:hAnsi="Times New Roman" w:cs="Times New Roman"/>
          <w:sz w:val="24"/>
          <w:szCs w:val="24"/>
        </w:rPr>
        <w:t>те</w:t>
      </w:r>
      <w:r w:rsidRPr="00FB7CFF">
        <w:rPr>
          <w:rFonts w:ascii="Times New Roman" w:hAnsi="Times New Roman" w:cs="Times New Roman"/>
          <w:sz w:val="24"/>
          <w:szCs w:val="24"/>
        </w:rPr>
        <w:t xml:space="preserve"> цели на провежданата правителствена политика в областта на туризма за създаване на условия за неговото развитие като приоритетен отрасъл за страната, </w:t>
      </w:r>
      <w:r>
        <w:rPr>
          <w:rFonts w:ascii="Times New Roman" w:hAnsi="Times New Roman" w:cs="Times New Roman"/>
          <w:sz w:val="24"/>
          <w:szCs w:val="24"/>
        </w:rPr>
        <w:t xml:space="preserve">а именно: </w:t>
      </w:r>
    </w:p>
    <w:p w:rsidR="007F51A0" w:rsidRPr="00131C12" w:rsidRDefault="007F51A0" w:rsidP="007F51A0">
      <w:pPr>
        <w:tabs>
          <w:tab w:val="left" w:pos="426"/>
          <w:tab w:val="left" w:pos="851"/>
        </w:tabs>
        <w:spacing w:after="0" w:line="360" w:lineRule="auto"/>
        <w:ind w:firstLine="567"/>
        <w:jc w:val="both"/>
        <w:rPr>
          <w:rFonts w:ascii="Times New Roman" w:hAnsi="Times New Roman" w:cs="Times New Roman"/>
          <w:sz w:val="24"/>
          <w:szCs w:val="24"/>
          <w:lang w:eastAsia="bg-BG"/>
        </w:rPr>
      </w:pPr>
      <w:r w:rsidRPr="00131C12">
        <w:rPr>
          <w:rFonts w:ascii="Times New Roman" w:hAnsi="Times New Roman" w:cs="Times New Roman"/>
          <w:sz w:val="24"/>
          <w:szCs w:val="24"/>
          <w:lang w:eastAsia="bg-BG"/>
        </w:rPr>
        <w:t>1</w:t>
      </w:r>
      <w:r>
        <w:rPr>
          <w:rFonts w:ascii="Times New Roman" w:hAnsi="Times New Roman" w:cs="Times New Roman"/>
          <w:sz w:val="24"/>
          <w:szCs w:val="24"/>
          <w:lang w:eastAsia="bg-BG"/>
        </w:rPr>
        <w:t xml:space="preserve">. </w:t>
      </w:r>
      <w:r w:rsidRPr="00131C12">
        <w:rPr>
          <w:rFonts w:ascii="Times New Roman" w:hAnsi="Times New Roman" w:cs="Times New Roman"/>
          <w:sz w:val="24"/>
          <w:szCs w:val="24"/>
          <w:lang w:eastAsia="bg-BG"/>
        </w:rPr>
        <w:t>Диверсификация на националния туристически продукт, чрез развитие на интегрирани и специфични туристически продукти за различните категории туристи, изхождащи от естествените приоритети на България; насърчаване предоставянето на качествени услуги и защита правата и сигурността на потребителите.</w:t>
      </w:r>
    </w:p>
    <w:p w:rsidR="007F51A0" w:rsidRPr="00131C12" w:rsidRDefault="007F51A0" w:rsidP="007F51A0">
      <w:pPr>
        <w:tabs>
          <w:tab w:val="left" w:pos="426"/>
          <w:tab w:val="left" w:pos="993"/>
        </w:tabs>
        <w:spacing w:after="0" w:line="360" w:lineRule="auto"/>
        <w:ind w:firstLine="567"/>
        <w:jc w:val="both"/>
        <w:rPr>
          <w:rFonts w:ascii="Times New Roman" w:hAnsi="Times New Roman" w:cs="Times New Roman"/>
          <w:sz w:val="24"/>
          <w:szCs w:val="24"/>
          <w:lang w:eastAsia="bg-BG"/>
        </w:rPr>
      </w:pPr>
      <w:r w:rsidRPr="00131C12">
        <w:rPr>
          <w:rFonts w:ascii="Times New Roman" w:hAnsi="Times New Roman" w:cs="Times New Roman"/>
          <w:sz w:val="24"/>
          <w:szCs w:val="24"/>
          <w:lang w:eastAsia="bg-BG"/>
        </w:rPr>
        <w:t>2. Постигане на ефективна координация между институциите и интегриране на туризма в свързаните с него секторни политики. Взаимодействие с туристическия бизнес.</w:t>
      </w:r>
    </w:p>
    <w:p w:rsidR="007F51A0" w:rsidRPr="00131C12" w:rsidRDefault="007F51A0" w:rsidP="007F51A0">
      <w:pPr>
        <w:tabs>
          <w:tab w:val="left" w:pos="426"/>
          <w:tab w:val="left" w:pos="993"/>
        </w:tabs>
        <w:spacing w:after="0" w:line="360" w:lineRule="auto"/>
        <w:ind w:firstLine="567"/>
        <w:jc w:val="both"/>
        <w:rPr>
          <w:rFonts w:ascii="Times New Roman" w:hAnsi="Times New Roman" w:cs="Times New Roman"/>
          <w:sz w:val="24"/>
          <w:szCs w:val="24"/>
          <w:lang w:eastAsia="bg-BG"/>
        </w:rPr>
      </w:pPr>
      <w:r w:rsidRPr="00131C12">
        <w:rPr>
          <w:rFonts w:ascii="Times New Roman" w:hAnsi="Times New Roman" w:cs="Times New Roman"/>
          <w:sz w:val="24"/>
          <w:szCs w:val="24"/>
          <w:lang w:eastAsia="bg-BG"/>
        </w:rPr>
        <w:t xml:space="preserve">3. Създаване на система за ефективен контрол на качеството на предоставяните туристически услуги. Разработване въвеждането на единна информационна платформа за комуникация по защитени канали между вписаните в националния туристически </w:t>
      </w:r>
      <w:r w:rsidRPr="00131C12">
        <w:rPr>
          <w:rFonts w:ascii="Times New Roman" w:hAnsi="Times New Roman" w:cs="Times New Roman"/>
          <w:sz w:val="24"/>
          <w:szCs w:val="24"/>
          <w:lang w:eastAsia="bg-BG"/>
        </w:rPr>
        <w:lastRenderedPageBreak/>
        <w:t>регистър лица и заинтересованите такива от централни и териториални органи на изпълнителната власт.</w:t>
      </w:r>
    </w:p>
    <w:p w:rsidR="007F51A0" w:rsidRPr="00131C12" w:rsidRDefault="007F51A0" w:rsidP="007F51A0">
      <w:pPr>
        <w:tabs>
          <w:tab w:val="left" w:pos="426"/>
          <w:tab w:val="left" w:pos="993"/>
        </w:tabs>
        <w:spacing w:after="0" w:line="360" w:lineRule="auto"/>
        <w:ind w:firstLine="567"/>
        <w:jc w:val="both"/>
        <w:rPr>
          <w:rFonts w:ascii="Times New Roman" w:hAnsi="Times New Roman" w:cs="Times New Roman"/>
          <w:sz w:val="24"/>
          <w:szCs w:val="24"/>
          <w:lang w:eastAsia="bg-BG"/>
        </w:rPr>
      </w:pPr>
      <w:r w:rsidRPr="00131C12">
        <w:rPr>
          <w:rFonts w:ascii="Times New Roman" w:hAnsi="Times New Roman" w:cs="Times New Roman"/>
          <w:sz w:val="24"/>
          <w:szCs w:val="24"/>
          <w:lang w:eastAsia="bg-BG"/>
        </w:rPr>
        <w:t>4. Стимулиране на устойчивото развитие на туризма и намаляване на регионалните различия чрез създаване на силни регионални брандове.</w:t>
      </w:r>
    </w:p>
    <w:p w:rsidR="007F51A0" w:rsidRPr="00131C12" w:rsidRDefault="007F51A0" w:rsidP="007F51A0">
      <w:pPr>
        <w:tabs>
          <w:tab w:val="left" w:pos="426"/>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5</w:t>
      </w:r>
      <w:r w:rsidRPr="00131C12">
        <w:rPr>
          <w:rFonts w:ascii="Times New Roman" w:hAnsi="Times New Roman" w:cs="Times New Roman"/>
          <w:sz w:val="24"/>
          <w:szCs w:val="24"/>
          <w:lang w:eastAsia="bg-BG"/>
        </w:rPr>
        <w:t>. Увеличаване на трудовата заетост в туризма и осигуряване на целогодишна ангажираност на кадрите в туризма.</w:t>
      </w:r>
    </w:p>
    <w:p w:rsidR="007F51A0" w:rsidRDefault="007F51A0" w:rsidP="007F51A0">
      <w:pPr>
        <w:tabs>
          <w:tab w:val="left" w:pos="426"/>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6</w:t>
      </w:r>
      <w:r w:rsidRPr="00131C12">
        <w:rPr>
          <w:rFonts w:ascii="Times New Roman" w:hAnsi="Times New Roman" w:cs="Times New Roman"/>
          <w:sz w:val="24"/>
          <w:szCs w:val="24"/>
          <w:lang w:eastAsia="bg-BG"/>
        </w:rPr>
        <w:t>. Утвърждаване на България като лидер в туристическото развитие на ЕС и региона.</w:t>
      </w:r>
    </w:p>
    <w:p w:rsidR="007F51A0" w:rsidRPr="00131C12" w:rsidRDefault="007F51A0" w:rsidP="007F51A0">
      <w:pPr>
        <w:tabs>
          <w:tab w:val="left" w:pos="426"/>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7. Организиране на процедурите по отдаване на морските плажове на концесия и под наем и последващ контрол по изпълнение на договорите.</w:t>
      </w:r>
    </w:p>
    <w:p w:rsidR="007F51A0" w:rsidRDefault="007F51A0" w:rsidP="007F51A0">
      <w:pPr>
        <w:spacing w:after="0" w:line="360" w:lineRule="auto"/>
        <w:ind w:firstLine="567"/>
        <w:jc w:val="both"/>
        <w:rPr>
          <w:rFonts w:ascii="Times New Roman" w:hAnsi="Times New Roman" w:cs="Times New Roman"/>
          <w:sz w:val="24"/>
          <w:szCs w:val="24"/>
        </w:rPr>
      </w:pPr>
      <w:r w:rsidRPr="00DB66F0">
        <w:rPr>
          <w:rFonts w:ascii="Times New Roman" w:hAnsi="Times New Roman" w:cs="Times New Roman"/>
          <w:sz w:val="24"/>
          <w:szCs w:val="24"/>
        </w:rPr>
        <w:t xml:space="preserve">Заложените в програмата цели се изпълняват в степен, </w:t>
      </w:r>
      <w:proofErr w:type="spellStart"/>
      <w:r w:rsidRPr="00DB66F0">
        <w:rPr>
          <w:rFonts w:ascii="Times New Roman" w:hAnsi="Times New Roman" w:cs="Times New Roman"/>
          <w:sz w:val="24"/>
          <w:szCs w:val="24"/>
        </w:rPr>
        <w:t>съотносима</w:t>
      </w:r>
      <w:proofErr w:type="spellEnd"/>
      <w:r w:rsidRPr="00DB66F0">
        <w:rPr>
          <w:rFonts w:ascii="Times New Roman" w:hAnsi="Times New Roman" w:cs="Times New Roman"/>
          <w:sz w:val="24"/>
          <w:szCs w:val="24"/>
        </w:rPr>
        <w:t xml:space="preserve"> с динамиката и особеностите на туристическия пазар при стриктно спазване на изискванията и регламентите както на национално ниво, така и в съответствие с водещите европейски и световни организации и политики.</w:t>
      </w:r>
    </w:p>
    <w:p w:rsidR="0068713C" w:rsidRPr="003E543A" w:rsidRDefault="0068713C" w:rsidP="00405DF6">
      <w:pPr>
        <w:spacing w:after="0" w:line="360" w:lineRule="auto"/>
        <w:ind w:firstLine="567"/>
        <w:jc w:val="both"/>
        <w:rPr>
          <w:rFonts w:ascii="Times New Roman" w:hAnsi="Times New Roman" w:cs="Times New Roman"/>
          <w:sz w:val="12"/>
          <w:szCs w:val="24"/>
        </w:rPr>
      </w:pPr>
    </w:p>
    <w:p w:rsidR="00875BE1" w:rsidRDefault="00875BE1" w:rsidP="00875BE1">
      <w:pPr>
        <w:tabs>
          <w:tab w:val="left" w:pos="993"/>
        </w:tabs>
        <w:spacing w:after="0" w:line="360" w:lineRule="auto"/>
        <w:jc w:val="both"/>
        <w:rPr>
          <w:rFonts w:ascii="Times New Roman" w:hAnsi="Times New Roman" w:cs="Times New Roman"/>
          <w:b/>
          <w:i/>
          <w:sz w:val="24"/>
          <w:szCs w:val="24"/>
          <w:u w:val="single"/>
        </w:rPr>
      </w:pPr>
      <w:r w:rsidRPr="00CC1F71">
        <w:rPr>
          <w:rFonts w:ascii="Times New Roman" w:hAnsi="Times New Roman" w:cs="Times New Roman"/>
          <w:b/>
          <w:i/>
          <w:sz w:val="24"/>
          <w:szCs w:val="24"/>
          <w:u w:val="single"/>
        </w:rPr>
        <w:t>Продукти/услуги, предоставяни по програмата</w:t>
      </w:r>
    </w:p>
    <w:p w:rsidR="00875BE1" w:rsidRPr="007F51A0" w:rsidRDefault="00875BE1" w:rsidP="00875BE1">
      <w:pPr>
        <w:tabs>
          <w:tab w:val="left" w:pos="993"/>
        </w:tabs>
        <w:spacing w:after="0" w:line="360" w:lineRule="auto"/>
        <w:ind w:firstLine="567"/>
        <w:jc w:val="both"/>
        <w:rPr>
          <w:rFonts w:ascii="Times New Roman" w:hAnsi="Times New Roman" w:cs="Times New Roman"/>
          <w:sz w:val="24"/>
          <w:szCs w:val="24"/>
          <w:lang w:eastAsia="bg-BG"/>
        </w:rPr>
      </w:pPr>
      <w:r w:rsidRPr="007F51A0">
        <w:rPr>
          <w:rFonts w:ascii="Times New Roman" w:hAnsi="Times New Roman" w:cs="Times New Roman"/>
          <w:bCs/>
          <w:sz w:val="24"/>
          <w:szCs w:val="24"/>
          <w:lang w:eastAsia="bg-BG"/>
        </w:rPr>
        <w:t>1. Оптимизиране на модела за планиране и управление на туристическото развитие на България с оглед постигане на висок и устойчив икономически растеж.</w:t>
      </w:r>
    </w:p>
    <w:p w:rsidR="00875BE1" w:rsidRPr="00DB66F0" w:rsidRDefault="00875BE1" w:rsidP="00875BE1">
      <w:pPr>
        <w:tabs>
          <w:tab w:val="left" w:pos="993"/>
        </w:tabs>
        <w:spacing w:after="0" w:line="360" w:lineRule="auto"/>
        <w:ind w:firstLine="567"/>
        <w:jc w:val="both"/>
        <w:rPr>
          <w:rFonts w:ascii="Times New Roman" w:hAnsi="Times New Roman" w:cs="Times New Roman"/>
          <w:sz w:val="24"/>
          <w:szCs w:val="24"/>
          <w:lang w:eastAsia="bg-BG"/>
        </w:rPr>
      </w:pPr>
      <w:r w:rsidRPr="00575FD2">
        <w:rPr>
          <w:rFonts w:ascii="Times New Roman" w:hAnsi="Times New Roman" w:cs="Times New Roman"/>
          <w:sz w:val="24"/>
          <w:szCs w:val="24"/>
        </w:rPr>
        <w:t xml:space="preserve">2. </w:t>
      </w:r>
      <w:r w:rsidRPr="007F51A0">
        <w:rPr>
          <w:rFonts w:ascii="Times New Roman" w:hAnsi="Times New Roman" w:cs="Times New Roman"/>
          <w:bCs/>
          <w:sz w:val="24"/>
          <w:szCs w:val="24"/>
          <w:lang w:eastAsia="bg-BG"/>
        </w:rPr>
        <w:t xml:space="preserve"> Позициониране на България, като туристическа дестинация в по-висок клас на световния туристически пазар като качество и добавена стойност, чрез реализиране на дейности по изпълнение на проекти с външно финансиране</w:t>
      </w:r>
      <w:r>
        <w:rPr>
          <w:rFonts w:ascii="Times New Roman" w:hAnsi="Times New Roman" w:cs="Times New Roman"/>
          <w:bCs/>
          <w:sz w:val="24"/>
          <w:szCs w:val="24"/>
          <w:lang w:eastAsia="bg-BG"/>
        </w:rPr>
        <w:t>.</w:t>
      </w:r>
    </w:p>
    <w:p w:rsidR="00875BE1" w:rsidRPr="007F51A0" w:rsidRDefault="00875BE1" w:rsidP="00875BE1">
      <w:pPr>
        <w:tabs>
          <w:tab w:val="left" w:pos="993"/>
        </w:tabs>
        <w:spacing w:after="0" w:line="360" w:lineRule="auto"/>
        <w:ind w:firstLine="567"/>
        <w:jc w:val="both"/>
        <w:rPr>
          <w:rFonts w:ascii="Times New Roman" w:hAnsi="Times New Roman" w:cs="Times New Roman"/>
          <w:sz w:val="24"/>
          <w:szCs w:val="24"/>
          <w:lang w:eastAsia="bg-BG"/>
        </w:rPr>
      </w:pPr>
      <w:r w:rsidRPr="007F51A0">
        <w:rPr>
          <w:rFonts w:ascii="Times New Roman" w:hAnsi="Times New Roman" w:cs="Times New Roman"/>
          <w:bCs/>
          <w:sz w:val="24"/>
          <w:szCs w:val="24"/>
          <w:lang w:eastAsia="bg-BG"/>
        </w:rPr>
        <w:t>3. Подобряване на рамковите условия за стимулиране качеството на туристическия продукт, защитата на потребителите на туристически услуги и намаляване на клиентския риск на българските и чуждестранни потребители на националния туристически продукт. Мониторинг върху качеството на услугите в туристическите обекти и туристическия продукт, предлаган от България като туристическа дестинация, чрез системата за регистриране, категоризиране, сертифициране и вписване.</w:t>
      </w:r>
    </w:p>
    <w:p w:rsidR="00875BE1" w:rsidRPr="007F51A0" w:rsidRDefault="00875BE1" w:rsidP="00875BE1">
      <w:pPr>
        <w:spacing w:after="0" w:line="360" w:lineRule="auto"/>
        <w:ind w:firstLine="567"/>
        <w:jc w:val="both"/>
        <w:rPr>
          <w:rFonts w:ascii="Times New Roman" w:hAnsi="Times New Roman" w:cs="Times New Roman"/>
          <w:sz w:val="24"/>
          <w:szCs w:val="24"/>
        </w:rPr>
      </w:pPr>
      <w:r w:rsidRPr="00575FD2">
        <w:rPr>
          <w:rFonts w:ascii="Times New Roman" w:hAnsi="Times New Roman" w:cs="Times New Roman"/>
          <w:sz w:val="24"/>
          <w:szCs w:val="24"/>
        </w:rPr>
        <w:t xml:space="preserve">4. </w:t>
      </w:r>
      <w:r w:rsidRPr="007F51A0">
        <w:rPr>
          <w:rFonts w:ascii="Times New Roman" w:hAnsi="Times New Roman" w:cs="Times New Roman"/>
          <w:bCs/>
          <w:sz w:val="24"/>
          <w:szCs w:val="24"/>
          <w:lang w:eastAsia="bg-BG"/>
        </w:rPr>
        <w:t>Провеждане на целенасочени и периодични маркетингови проучвания и анализи на туристическите пазари, потребности и тенденции</w:t>
      </w:r>
    </w:p>
    <w:p w:rsidR="00875BE1" w:rsidRPr="007F51A0" w:rsidRDefault="00875BE1" w:rsidP="00875BE1">
      <w:pPr>
        <w:pStyle w:val="ListParagraph"/>
        <w:numPr>
          <w:ilvl w:val="0"/>
          <w:numId w:val="19"/>
        </w:numPr>
        <w:tabs>
          <w:tab w:val="left" w:pos="851"/>
        </w:tabs>
        <w:spacing w:after="0" w:line="360" w:lineRule="auto"/>
        <w:ind w:left="0" w:firstLine="567"/>
        <w:contextualSpacing w:val="0"/>
        <w:jc w:val="both"/>
        <w:rPr>
          <w:rFonts w:ascii="Times New Roman" w:hAnsi="Times New Roman" w:cs="Times New Roman"/>
          <w:sz w:val="24"/>
          <w:szCs w:val="24"/>
        </w:rPr>
      </w:pPr>
      <w:r w:rsidRPr="007F51A0">
        <w:rPr>
          <w:rFonts w:ascii="Times New Roman" w:hAnsi="Times New Roman" w:cs="Times New Roman"/>
          <w:sz w:val="24"/>
          <w:szCs w:val="24"/>
        </w:rPr>
        <w:t>Предоставяне на концесии и отдаване под наем на морски плажове</w:t>
      </w:r>
    </w:p>
    <w:p w:rsidR="00875BE1" w:rsidRPr="00875BE1" w:rsidRDefault="00875BE1" w:rsidP="00875BE1">
      <w:pPr>
        <w:pStyle w:val="ListParagraph"/>
        <w:tabs>
          <w:tab w:val="left" w:pos="0"/>
        </w:tabs>
        <w:spacing w:after="0" w:line="360" w:lineRule="auto"/>
        <w:ind w:left="0"/>
        <w:jc w:val="both"/>
        <w:rPr>
          <w:rFonts w:ascii="Times New Roman" w:hAnsi="Times New Roman" w:cs="Times New Roman"/>
          <w:i/>
          <w:iCs/>
          <w:sz w:val="24"/>
          <w:szCs w:val="24"/>
          <w:lang w:eastAsia="bg-BG"/>
        </w:rPr>
      </w:pPr>
      <w:r w:rsidRPr="00875BE1">
        <w:rPr>
          <w:rFonts w:ascii="Times New Roman" w:hAnsi="Times New Roman" w:cs="Times New Roman"/>
          <w:b/>
          <w:i/>
          <w:iCs/>
          <w:sz w:val="24"/>
          <w:szCs w:val="24"/>
          <w:u w:val="single"/>
          <w:lang w:eastAsia="bg-BG"/>
        </w:rPr>
        <w:t>Дейности за предоставяне на продукта/услугата</w:t>
      </w:r>
    </w:p>
    <w:p w:rsidR="00B60286" w:rsidRDefault="00B60286" w:rsidP="007E4E70">
      <w:pPr>
        <w:spacing w:after="0" w:line="360" w:lineRule="auto"/>
        <w:ind w:firstLine="567"/>
        <w:jc w:val="both"/>
        <w:rPr>
          <w:rFonts w:ascii="Times New Roman" w:hAnsi="Times New Roman" w:cs="Times New Roman"/>
          <w:sz w:val="24"/>
          <w:szCs w:val="24"/>
          <w:lang w:eastAsia="bg-BG"/>
        </w:rPr>
      </w:pPr>
      <w:r w:rsidRPr="009D5F40">
        <w:rPr>
          <w:rFonts w:ascii="Times New Roman" w:hAnsi="Times New Roman" w:cs="Times New Roman"/>
          <w:sz w:val="24"/>
          <w:szCs w:val="24"/>
          <w:lang w:eastAsia="bg-BG"/>
        </w:rPr>
        <w:t xml:space="preserve">Дейностите по изпълнение на програмата за отчетния период </w:t>
      </w:r>
      <w:r>
        <w:rPr>
          <w:rFonts w:ascii="Times New Roman" w:hAnsi="Times New Roman" w:cs="Times New Roman"/>
          <w:sz w:val="24"/>
          <w:szCs w:val="24"/>
          <w:lang w:eastAsia="bg-BG"/>
        </w:rPr>
        <w:t>извършени от отговорните дирекции са както следва:</w:t>
      </w:r>
    </w:p>
    <w:p w:rsidR="007E4E70" w:rsidRPr="00CC1F71" w:rsidRDefault="00B60286" w:rsidP="007E4E70">
      <w:pPr>
        <w:spacing w:after="0" w:line="360" w:lineRule="auto"/>
        <w:ind w:firstLine="567"/>
        <w:jc w:val="both"/>
        <w:rPr>
          <w:rFonts w:ascii="Times New Roman" w:hAnsi="Times New Roman" w:cs="Times New Roman"/>
          <w:sz w:val="24"/>
          <w:szCs w:val="24"/>
        </w:rPr>
      </w:pPr>
      <w:r w:rsidRPr="009D5F40">
        <w:rPr>
          <w:rFonts w:ascii="Times New Roman" w:hAnsi="Times New Roman" w:cs="Times New Roman"/>
          <w:sz w:val="24"/>
          <w:szCs w:val="24"/>
          <w:lang w:eastAsia="bg-BG"/>
        </w:rPr>
        <w:lastRenderedPageBreak/>
        <w:t xml:space="preserve"> </w:t>
      </w:r>
      <w:r w:rsidR="007E4E70" w:rsidRPr="0068713C">
        <w:rPr>
          <w:rFonts w:ascii="Times New Roman" w:hAnsi="Times New Roman" w:cs="Times New Roman"/>
          <w:b/>
          <w:sz w:val="24"/>
          <w:szCs w:val="24"/>
        </w:rPr>
        <w:t>Главна дирекция „Туристическа политика”</w:t>
      </w:r>
      <w:r>
        <w:rPr>
          <w:rFonts w:ascii="Times New Roman" w:hAnsi="Times New Roman" w:cs="Times New Roman"/>
          <w:sz w:val="24"/>
          <w:szCs w:val="24"/>
        </w:rPr>
        <w:t xml:space="preserve"> </w:t>
      </w:r>
      <w:r w:rsidR="007E4E70" w:rsidRPr="00CC1F71">
        <w:rPr>
          <w:rFonts w:ascii="Times New Roman" w:hAnsi="Times New Roman" w:cs="Times New Roman"/>
          <w:sz w:val="24"/>
          <w:szCs w:val="24"/>
        </w:rPr>
        <w:t xml:space="preserve">подпомага Министъра на туризма при осъществяването на държавната политика в областта на туризма. </w:t>
      </w:r>
      <w:r>
        <w:rPr>
          <w:rFonts w:ascii="Times New Roman" w:hAnsi="Times New Roman" w:cs="Times New Roman"/>
          <w:sz w:val="24"/>
          <w:szCs w:val="24"/>
        </w:rPr>
        <w:t>С</w:t>
      </w:r>
      <w:r w:rsidR="007E4E70" w:rsidRPr="00CC1F71">
        <w:rPr>
          <w:rFonts w:ascii="Times New Roman" w:hAnsi="Times New Roman" w:cs="Times New Roman"/>
          <w:sz w:val="24"/>
          <w:szCs w:val="24"/>
        </w:rPr>
        <w:t>тремежът е към все по-</w:t>
      </w:r>
      <w:proofErr w:type="spellStart"/>
      <w:r w:rsidR="007E4E70" w:rsidRPr="00CC1F71">
        <w:rPr>
          <w:rFonts w:ascii="Times New Roman" w:hAnsi="Times New Roman" w:cs="Times New Roman"/>
          <w:sz w:val="24"/>
          <w:szCs w:val="24"/>
        </w:rPr>
        <w:t>качественo</w:t>
      </w:r>
      <w:proofErr w:type="spellEnd"/>
      <w:r w:rsidR="007E4E70" w:rsidRPr="00CC1F71">
        <w:rPr>
          <w:rFonts w:ascii="Times New Roman" w:hAnsi="Times New Roman" w:cs="Times New Roman"/>
          <w:sz w:val="24"/>
          <w:szCs w:val="24"/>
        </w:rPr>
        <w:t xml:space="preserve"> и срочно осъществяване на функциите и правомощията.</w:t>
      </w:r>
    </w:p>
    <w:p w:rsidR="007E4E70" w:rsidRDefault="007E4E70" w:rsidP="007E4E70">
      <w:pPr>
        <w:pStyle w:val="ListParagraph"/>
        <w:numPr>
          <w:ilvl w:val="0"/>
          <w:numId w:val="18"/>
        </w:numPr>
        <w:spacing w:after="0" w:line="360" w:lineRule="auto"/>
        <w:ind w:left="0" w:firstLine="426"/>
        <w:jc w:val="both"/>
        <w:rPr>
          <w:rFonts w:ascii="Times New Roman" w:hAnsi="Times New Roman" w:cs="Times New Roman"/>
          <w:sz w:val="24"/>
          <w:szCs w:val="24"/>
        </w:rPr>
      </w:pPr>
      <w:r w:rsidRPr="0068420A">
        <w:rPr>
          <w:rFonts w:ascii="Times New Roman" w:hAnsi="Times New Roman" w:cs="Times New Roman"/>
          <w:sz w:val="24"/>
          <w:szCs w:val="24"/>
        </w:rPr>
        <w:t xml:space="preserve">Продължава практиката за провеждане на изнесени заседания на Националния съвет по туризъм, която се приема за изключително полезна и ефективна от туристическия бизнес и от представителите на изпълнителната власт. Националният съвет по туризъм е консултативен орган към министъра на туризма и се утвърди като работещ орган, чиито решения се обсъждат и приемат с активното участие и партньорство на туристическия бизнес. </w:t>
      </w:r>
      <w:r w:rsidRPr="0068420A">
        <w:rPr>
          <w:rFonts w:ascii="Times New Roman" w:hAnsi="Times New Roman" w:cs="Times New Roman"/>
          <w:sz w:val="24"/>
          <w:szCs w:val="24"/>
          <w:lang w:eastAsia="bg-BG"/>
        </w:rPr>
        <w:t xml:space="preserve">За периода 01.01-30.06.2017 г. е проведено 1 заседание на Националния съвет по туризъм в гр. Бургас. </w:t>
      </w:r>
    </w:p>
    <w:p w:rsidR="007E4E70" w:rsidRPr="0068420A" w:rsidRDefault="007E4E70" w:rsidP="007E4E70">
      <w:pPr>
        <w:pStyle w:val="ListParagraph"/>
        <w:numPr>
          <w:ilvl w:val="0"/>
          <w:numId w:val="18"/>
        </w:numPr>
        <w:spacing w:after="0" w:line="360" w:lineRule="auto"/>
        <w:ind w:left="0" w:firstLine="426"/>
        <w:jc w:val="both"/>
        <w:rPr>
          <w:rFonts w:ascii="Times New Roman" w:hAnsi="Times New Roman" w:cs="Times New Roman"/>
          <w:sz w:val="24"/>
          <w:szCs w:val="24"/>
        </w:rPr>
      </w:pPr>
      <w:r w:rsidRPr="0068420A">
        <w:rPr>
          <w:rFonts w:ascii="Times New Roman" w:eastAsia="Calibri" w:hAnsi="Times New Roman" w:cs="Times New Roman"/>
          <w:sz w:val="24"/>
          <w:szCs w:val="24"/>
        </w:rPr>
        <w:t>Във връзка с компетенциите на министъра на туризма по провеждане на държавната политика в областта на туризма са</w:t>
      </w:r>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създадени</w:t>
      </w:r>
      <w:proofErr w:type="spellEnd"/>
      <w:r w:rsidRPr="0068420A">
        <w:rPr>
          <w:rFonts w:ascii="Times New Roman" w:eastAsia="Calibri" w:hAnsi="Times New Roman" w:cs="Times New Roman"/>
          <w:sz w:val="24"/>
          <w:szCs w:val="24"/>
        </w:rPr>
        <w:t xml:space="preserve"> два нови съвета-</w:t>
      </w:r>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b/>
          <w:sz w:val="24"/>
          <w:szCs w:val="24"/>
          <w:lang w:val="en-US"/>
        </w:rPr>
        <w:t>Съвет</w:t>
      </w:r>
      <w:proofErr w:type="spellEnd"/>
      <w:r w:rsidRPr="0068420A">
        <w:rPr>
          <w:rFonts w:ascii="Times New Roman" w:eastAsia="Calibri" w:hAnsi="Times New Roman" w:cs="Times New Roman"/>
          <w:b/>
          <w:sz w:val="24"/>
          <w:szCs w:val="24"/>
          <w:lang w:val="en-US"/>
        </w:rPr>
        <w:t xml:space="preserve"> </w:t>
      </w:r>
      <w:proofErr w:type="spellStart"/>
      <w:r w:rsidRPr="0068420A">
        <w:rPr>
          <w:rFonts w:ascii="Times New Roman" w:eastAsia="Calibri" w:hAnsi="Times New Roman" w:cs="Times New Roman"/>
          <w:b/>
          <w:sz w:val="24"/>
          <w:szCs w:val="24"/>
          <w:lang w:val="en-US"/>
        </w:rPr>
        <w:t>по</w:t>
      </w:r>
      <w:proofErr w:type="spellEnd"/>
      <w:r w:rsidRPr="0068420A">
        <w:rPr>
          <w:rFonts w:ascii="Times New Roman" w:eastAsia="Calibri" w:hAnsi="Times New Roman" w:cs="Times New Roman"/>
          <w:b/>
          <w:sz w:val="24"/>
          <w:szCs w:val="24"/>
          <w:lang w:val="en-US"/>
        </w:rPr>
        <w:t xml:space="preserve"> </w:t>
      </w:r>
      <w:proofErr w:type="spellStart"/>
      <w:r w:rsidRPr="0068420A">
        <w:rPr>
          <w:rFonts w:ascii="Times New Roman" w:eastAsia="Calibri" w:hAnsi="Times New Roman" w:cs="Times New Roman"/>
          <w:b/>
          <w:sz w:val="24"/>
          <w:szCs w:val="24"/>
          <w:lang w:val="en-US"/>
        </w:rPr>
        <w:t>законодателството</w:t>
      </w:r>
      <w:proofErr w:type="spellEnd"/>
      <w:r w:rsidRPr="0068420A">
        <w:rPr>
          <w:rFonts w:ascii="Times New Roman" w:eastAsia="Calibri" w:hAnsi="Times New Roman" w:cs="Times New Roman"/>
          <w:b/>
          <w:sz w:val="24"/>
          <w:szCs w:val="24"/>
          <w:lang w:val="en-US"/>
        </w:rPr>
        <w:t xml:space="preserve"> в </w:t>
      </w:r>
      <w:proofErr w:type="spellStart"/>
      <w:r w:rsidRPr="0068420A">
        <w:rPr>
          <w:rFonts w:ascii="Times New Roman" w:eastAsia="Calibri" w:hAnsi="Times New Roman" w:cs="Times New Roman"/>
          <w:b/>
          <w:sz w:val="24"/>
          <w:szCs w:val="24"/>
          <w:lang w:val="en-US"/>
        </w:rPr>
        <w:t>областта</w:t>
      </w:r>
      <w:proofErr w:type="spellEnd"/>
      <w:r w:rsidRPr="0068420A">
        <w:rPr>
          <w:rFonts w:ascii="Times New Roman" w:eastAsia="Calibri" w:hAnsi="Times New Roman" w:cs="Times New Roman"/>
          <w:b/>
          <w:sz w:val="24"/>
          <w:szCs w:val="24"/>
          <w:lang w:val="en-US"/>
        </w:rPr>
        <w:t xml:space="preserve"> </w:t>
      </w:r>
      <w:proofErr w:type="spellStart"/>
      <w:r w:rsidRPr="0068420A">
        <w:rPr>
          <w:rFonts w:ascii="Times New Roman" w:eastAsia="Calibri" w:hAnsi="Times New Roman" w:cs="Times New Roman"/>
          <w:b/>
          <w:sz w:val="24"/>
          <w:szCs w:val="24"/>
          <w:lang w:val="en-US"/>
        </w:rPr>
        <w:t>на</w:t>
      </w:r>
      <w:proofErr w:type="spellEnd"/>
      <w:r w:rsidRPr="0068420A">
        <w:rPr>
          <w:rFonts w:ascii="Times New Roman" w:eastAsia="Calibri" w:hAnsi="Times New Roman" w:cs="Times New Roman"/>
          <w:b/>
          <w:sz w:val="24"/>
          <w:szCs w:val="24"/>
          <w:lang w:val="en-US"/>
        </w:rPr>
        <w:t xml:space="preserve"> </w:t>
      </w:r>
      <w:proofErr w:type="spellStart"/>
      <w:r w:rsidRPr="0068420A">
        <w:rPr>
          <w:rFonts w:ascii="Times New Roman" w:eastAsia="Calibri" w:hAnsi="Times New Roman" w:cs="Times New Roman"/>
          <w:b/>
          <w:sz w:val="24"/>
          <w:szCs w:val="24"/>
          <w:lang w:val="en-US"/>
        </w:rPr>
        <w:t>туризма</w:t>
      </w:r>
      <w:proofErr w:type="spellEnd"/>
      <w:r w:rsidRPr="0068420A">
        <w:rPr>
          <w:rFonts w:ascii="Times New Roman" w:eastAsia="Calibri" w:hAnsi="Times New Roman" w:cs="Times New Roman"/>
          <w:sz w:val="24"/>
          <w:szCs w:val="24"/>
        </w:rPr>
        <w:t xml:space="preserve">, който </w:t>
      </w:r>
      <w:proofErr w:type="spellStart"/>
      <w:r w:rsidRPr="0068420A">
        <w:rPr>
          <w:rFonts w:ascii="Times New Roman" w:eastAsia="Calibri" w:hAnsi="Times New Roman" w:cs="Times New Roman"/>
          <w:sz w:val="24"/>
          <w:szCs w:val="24"/>
          <w:lang w:val="en-US"/>
        </w:rPr>
        <w:t>ще</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обсъжда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всички</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законови</w:t>
      </w:r>
      <w:proofErr w:type="spellEnd"/>
      <w:r w:rsidRPr="0068420A">
        <w:rPr>
          <w:rFonts w:ascii="Times New Roman" w:eastAsia="Calibri" w:hAnsi="Times New Roman" w:cs="Times New Roman"/>
          <w:sz w:val="24"/>
          <w:szCs w:val="24"/>
          <w:lang w:val="en-US"/>
        </w:rPr>
        <w:t xml:space="preserve"> и </w:t>
      </w:r>
      <w:proofErr w:type="spellStart"/>
      <w:r w:rsidRPr="0068420A">
        <w:rPr>
          <w:rFonts w:ascii="Times New Roman" w:eastAsia="Calibri" w:hAnsi="Times New Roman" w:cs="Times New Roman"/>
          <w:sz w:val="24"/>
          <w:szCs w:val="24"/>
          <w:lang w:val="en-US"/>
        </w:rPr>
        <w:t>подзаконови</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нормативни</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документи</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за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да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се</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намерят</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най-добрите</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решения</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за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намаляване</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административната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тежест</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бизнеса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както</w:t>
      </w:r>
      <w:proofErr w:type="spellEnd"/>
      <w:r w:rsidRPr="0068420A">
        <w:rPr>
          <w:rFonts w:ascii="Times New Roman" w:eastAsia="Calibri" w:hAnsi="Times New Roman" w:cs="Times New Roman"/>
          <w:sz w:val="24"/>
          <w:szCs w:val="24"/>
          <w:lang w:val="en-US"/>
        </w:rPr>
        <w:t xml:space="preserve"> и </w:t>
      </w:r>
      <w:proofErr w:type="spellStart"/>
      <w:r w:rsidRPr="0068420A">
        <w:rPr>
          <w:rFonts w:ascii="Times New Roman" w:eastAsia="Calibri" w:hAnsi="Times New Roman" w:cs="Times New Roman"/>
          <w:sz w:val="24"/>
          <w:szCs w:val="24"/>
          <w:lang w:val="en-US"/>
        </w:rPr>
        <w:t>за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функциониране</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сектора</w:t>
      </w:r>
      <w:proofErr w:type="spellEnd"/>
      <w:r w:rsidRPr="0068420A">
        <w:rPr>
          <w:rFonts w:ascii="Times New Roman" w:eastAsia="Calibri" w:hAnsi="Times New Roman" w:cs="Times New Roman"/>
          <w:sz w:val="24"/>
          <w:szCs w:val="24"/>
        </w:rPr>
        <w:t xml:space="preserve"> и </w:t>
      </w:r>
      <w:proofErr w:type="spellStart"/>
      <w:r w:rsidRPr="0068420A">
        <w:rPr>
          <w:rFonts w:ascii="Times New Roman" w:eastAsia="Calibri" w:hAnsi="Times New Roman" w:cs="Times New Roman"/>
          <w:b/>
          <w:sz w:val="24"/>
          <w:szCs w:val="24"/>
          <w:lang w:val="en-US"/>
        </w:rPr>
        <w:t>Съвет</w:t>
      </w:r>
      <w:proofErr w:type="spellEnd"/>
      <w:r w:rsidRPr="0068420A">
        <w:rPr>
          <w:rFonts w:ascii="Times New Roman" w:eastAsia="Calibri" w:hAnsi="Times New Roman" w:cs="Times New Roman"/>
          <w:b/>
          <w:sz w:val="24"/>
          <w:szCs w:val="24"/>
          <w:lang w:val="en-US"/>
        </w:rPr>
        <w:t xml:space="preserve"> </w:t>
      </w:r>
      <w:proofErr w:type="spellStart"/>
      <w:r w:rsidRPr="0068420A">
        <w:rPr>
          <w:rFonts w:ascii="Times New Roman" w:eastAsia="Calibri" w:hAnsi="Times New Roman" w:cs="Times New Roman"/>
          <w:b/>
          <w:sz w:val="24"/>
          <w:szCs w:val="24"/>
          <w:lang w:val="en-US"/>
        </w:rPr>
        <w:t>по</w:t>
      </w:r>
      <w:proofErr w:type="spellEnd"/>
      <w:r w:rsidRPr="0068420A">
        <w:rPr>
          <w:rFonts w:ascii="Times New Roman" w:eastAsia="Calibri" w:hAnsi="Times New Roman" w:cs="Times New Roman"/>
          <w:b/>
          <w:sz w:val="24"/>
          <w:szCs w:val="24"/>
          <w:lang w:val="en-US"/>
        </w:rPr>
        <w:t xml:space="preserve"> </w:t>
      </w:r>
      <w:proofErr w:type="spellStart"/>
      <w:r w:rsidRPr="0068420A">
        <w:rPr>
          <w:rFonts w:ascii="Times New Roman" w:eastAsia="Calibri" w:hAnsi="Times New Roman" w:cs="Times New Roman"/>
          <w:b/>
          <w:sz w:val="24"/>
          <w:szCs w:val="24"/>
          <w:lang w:val="en-US"/>
        </w:rPr>
        <w:t>маркетинг</w:t>
      </w:r>
      <w:proofErr w:type="spellEnd"/>
      <w:r w:rsidRPr="0068420A">
        <w:rPr>
          <w:rFonts w:ascii="Times New Roman" w:eastAsia="Calibri" w:hAnsi="Times New Roman" w:cs="Times New Roman"/>
          <w:b/>
          <w:sz w:val="24"/>
          <w:szCs w:val="24"/>
          <w:lang w:val="en-US"/>
        </w:rPr>
        <w:t xml:space="preserve"> и </w:t>
      </w:r>
      <w:proofErr w:type="spellStart"/>
      <w:r w:rsidRPr="0068420A">
        <w:rPr>
          <w:rFonts w:ascii="Times New Roman" w:eastAsia="Calibri" w:hAnsi="Times New Roman" w:cs="Times New Roman"/>
          <w:b/>
          <w:sz w:val="24"/>
          <w:szCs w:val="24"/>
          <w:lang w:val="en-US"/>
        </w:rPr>
        <w:t>реклама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който</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да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предлага</w:t>
      </w:r>
      <w:proofErr w:type="spellEnd"/>
      <w:r w:rsidRPr="0068420A">
        <w:rPr>
          <w:rFonts w:ascii="Times New Roman" w:eastAsia="Calibri" w:hAnsi="Times New Roman" w:cs="Times New Roman"/>
          <w:sz w:val="24"/>
          <w:szCs w:val="24"/>
          <w:lang w:val="en-US"/>
        </w:rPr>
        <w:t xml:space="preserve"> и </w:t>
      </w:r>
      <w:proofErr w:type="spellStart"/>
      <w:r w:rsidRPr="0068420A">
        <w:rPr>
          <w:rFonts w:ascii="Times New Roman" w:eastAsia="Calibri" w:hAnsi="Times New Roman" w:cs="Times New Roman"/>
          <w:sz w:val="24"/>
          <w:szCs w:val="24"/>
          <w:lang w:val="en-US"/>
        </w:rPr>
        <w:t>обсъжда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дейностите</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по</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програмата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за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национална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туристическа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реклама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Съставът</w:t>
      </w:r>
      <w:proofErr w:type="spellEnd"/>
      <w:r w:rsidRPr="0068420A">
        <w:rPr>
          <w:rFonts w:ascii="Times New Roman" w:eastAsia="Calibri" w:hAnsi="Times New Roman" w:cs="Times New Roman"/>
          <w:sz w:val="24"/>
          <w:szCs w:val="24"/>
          <w:lang w:val="en-US"/>
        </w:rPr>
        <w:t xml:space="preserve"> и </w:t>
      </w:r>
      <w:proofErr w:type="spellStart"/>
      <w:r w:rsidRPr="0068420A">
        <w:rPr>
          <w:rFonts w:ascii="Times New Roman" w:eastAsia="Calibri" w:hAnsi="Times New Roman" w:cs="Times New Roman"/>
          <w:sz w:val="24"/>
          <w:szCs w:val="24"/>
          <w:lang w:val="en-US"/>
        </w:rPr>
        <w:t>на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двата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съвета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включва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експерти</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от</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научната</w:t>
      </w:r>
      <w:proofErr w:type="spellEnd"/>
      <w:r w:rsidRPr="0068420A">
        <w:rPr>
          <w:rFonts w:ascii="Times New Roman" w:eastAsia="Calibri" w:hAnsi="Times New Roman" w:cs="Times New Roman"/>
          <w:sz w:val="24"/>
          <w:szCs w:val="24"/>
          <w:lang w:val="en-US"/>
        </w:rPr>
        <w:t xml:space="preserve"> и </w:t>
      </w:r>
      <w:proofErr w:type="spellStart"/>
      <w:r w:rsidRPr="0068420A">
        <w:rPr>
          <w:rFonts w:ascii="Times New Roman" w:eastAsia="Calibri" w:hAnsi="Times New Roman" w:cs="Times New Roman"/>
          <w:sz w:val="24"/>
          <w:szCs w:val="24"/>
          <w:lang w:val="en-US"/>
        </w:rPr>
        <w:t>образователната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среди</w:t>
      </w:r>
      <w:proofErr w:type="spellEnd"/>
      <w:r w:rsidRPr="0068420A">
        <w:rPr>
          <w:rFonts w:ascii="Times New Roman" w:eastAsia="Calibri" w:hAnsi="Times New Roman" w:cs="Times New Roman"/>
          <w:sz w:val="24"/>
          <w:szCs w:val="24"/>
          <w:lang w:val="en-US"/>
        </w:rPr>
        <w:t xml:space="preserve"> и </w:t>
      </w:r>
      <w:proofErr w:type="spellStart"/>
      <w:r w:rsidRPr="0068420A">
        <w:rPr>
          <w:rFonts w:ascii="Times New Roman" w:eastAsia="Calibri" w:hAnsi="Times New Roman" w:cs="Times New Roman"/>
          <w:sz w:val="24"/>
          <w:szCs w:val="24"/>
          <w:lang w:val="en-US"/>
        </w:rPr>
        <w:t>представители</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на</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туристическия</w:t>
      </w:r>
      <w:proofErr w:type="spellEnd"/>
      <w:r w:rsidRPr="0068420A">
        <w:rPr>
          <w:rFonts w:ascii="Times New Roman" w:eastAsia="Calibri" w:hAnsi="Times New Roman" w:cs="Times New Roman"/>
          <w:sz w:val="24"/>
          <w:szCs w:val="24"/>
          <w:lang w:val="en-US"/>
        </w:rPr>
        <w:t xml:space="preserve"> </w:t>
      </w:r>
      <w:proofErr w:type="spellStart"/>
      <w:r w:rsidRPr="0068420A">
        <w:rPr>
          <w:rFonts w:ascii="Times New Roman" w:eastAsia="Calibri" w:hAnsi="Times New Roman" w:cs="Times New Roman"/>
          <w:sz w:val="24"/>
          <w:szCs w:val="24"/>
          <w:lang w:val="en-US"/>
        </w:rPr>
        <w:t>бранш</w:t>
      </w:r>
      <w:proofErr w:type="spellEnd"/>
      <w:r w:rsidRPr="0068420A">
        <w:rPr>
          <w:rFonts w:ascii="Times New Roman" w:eastAsia="Calibri" w:hAnsi="Times New Roman" w:cs="Times New Roman"/>
          <w:sz w:val="24"/>
          <w:szCs w:val="24"/>
          <w:lang w:val="en-US"/>
        </w:rPr>
        <w:t>.</w:t>
      </w:r>
    </w:p>
    <w:p w:rsidR="007E4E70" w:rsidRPr="009B4D87" w:rsidRDefault="007E4E70" w:rsidP="007E4E70">
      <w:pPr>
        <w:numPr>
          <w:ilvl w:val="0"/>
          <w:numId w:val="17"/>
        </w:numPr>
        <w:spacing w:after="0" w:line="360" w:lineRule="auto"/>
        <w:ind w:left="0" w:firstLine="426"/>
        <w:jc w:val="both"/>
        <w:rPr>
          <w:rFonts w:ascii="Times New Roman" w:hAnsi="Times New Roman" w:cs="Times New Roman"/>
          <w:sz w:val="24"/>
          <w:szCs w:val="24"/>
        </w:rPr>
      </w:pPr>
      <w:r w:rsidRPr="009B4D87">
        <w:rPr>
          <w:rFonts w:ascii="Times New Roman" w:hAnsi="Times New Roman" w:cs="Times New Roman"/>
          <w:sz w:val="24"/>
          <w:szCs w:val="24"/>
        </w:rPr>
        <w:t xml:space="preserve">Във връзка с правомощията на министъра на туризма да подпомага дейността на компетентните органи за провеждане на държавната политика в областта на обучението и повишаване квалификацията на кадрите в туризма </w:t>
      </w:r>
      <w:r w:rsidRPr="005C5F3F">
        <w:rPr>
          <w:rFonts w:ascii="Times New Roman" w:hAnsi="Times New Roman" w:cs="Times New Roman"/>
          <w:b/>
          <w:sz w:val="24"/>
          <w:szCs w:val="24"/>
        </w:rPr>
        <w:t>продължава работа Междуведомствения съвет за кадрите в туризма,</w:t>
      </w:r>
      <w:r w:rsidRPr="009B4D87">
        <w:rPr>
          <w:rFonts w:ascii="Times New Roman" w:hAnsi="Times New Roman" w:cs="Times New Roman"/>
          <w:sz w:val="24"/>
          <w:szCs w:val="24"/>
        </w:rPr>
        <w:t xml:space="preserve"> създаден като консултативен орган към министъра на туризма със Заповед № Т-РД-16-26/22.02.2016 г. </w:t>
      </w:r>
    </w:p>
    <w:p w:rsidR="007E4E70" w:rsidRDefault="007E4E70" w:rsidP="007E4E70">
      <w:pPr>
        <w:spacing w:after="0" w:line="360" w:lineRule="auto"/>
        <w:ind w:firstLine="567"/>
        <w:jc w:val="both"/>
        <w:rPr>
          <w:rFonts w:ascii="Times New Roman" w:hAnsi="Times New Roman" w:cs="Times New Roman"/>
          <w:sz w:val="24"/>
          <w:szCs w:val="24"/>
        </w:rPr>
      </w:pPr>
      <w:r w:rsidRPr="009B4D87">
        <w:rPr>
          <w:rFonts w:ascii="Times New Roman" w:hAnsi="Times New Roman" w:cs="Times New Roman"/>
          <w:sz w:val="24"/>
          <w:szCs w:val="24"/>
        </w:rPr>
        <w:t>На 20.02.2017 г. в гр. София се проведе четвъртото поредно заседание на съвета, на което се разгледа предложение за изменение на допълнение и изменение на длъжностите в областта на туризма по Национална класификация на професиите и длъжностите в Република България – 2011 г. (НКПД) и на професиите в областта на туризма по Списъка на професиите за професионално образование и обучение (СППОО) към Закона за професионалното образование и обучение</w:t>
      </w:r>
    </w:p>
    <w:p w:rsidR="007E4E70" w:rsidRPr="007B094B" w:rsidRDefault="007E4E70" w:rsidP="007E4E70">
      <w:pPr>
        <w:spacing w:after="0" w:line="360" w:lineRule="auto"/>
        <w:ind w:firstLine="567"/>
        <w:jc w:val="both"/>
        <w:rPr>
          <w:rFonts w:ascii="Times New Roman" w:hAnsi="Times New Roman" w:cs="Times New Roman"/>
          <w:sz w:val="24"/>
          <w:szCs w:val="24"/>
        </w:rPr>
      </w:pPr>
      <w:r w:rsidRPr="007B094B">
        <w:rPr>
          <w:rFonts w:ascii="Times New Roman" w:hAnsi="Times New Roman" w:cs="Times New Roman"/>
          <w:sz w:val="24"/>
          <w:szCs w:val="24"/>
        </w:rPr>
        <w:t xml:space="preserve">В следствие на проведени междуведомствени разговори и след разглеждане в Националния съвет по трудова миграция и трудова мобилност към Министерството на труда и социалната политика, в който участва заместник-министър на туризма, на 16 юни 2017 г. в Държавен вестник е обнародвано </w:t>
      </w:r>
      <w:r w:rsidRPr="00E56D63">
        <w:rPr>
          <w:rFonts w:ascii="Times New Roman" w:hAnsi="Times New Roman" w:cs="Times New Roman"/>
          <w:b/>
          <w:sz w:val="24"/>
          <w:szCs w:val="24"/>
        </w:rPr>
        <w:t xml:space="preserve">изменение на Правилника за </w:t>
      </w:r>
      <w:r w:rsidRPr="00E56D63">
        <w:rPr>
          <w:rFonts w:ascii="Times New Roman" w:hAnsi="Times New Roman" w:cs="Times New Roman"/>
          <w:b/>
          <w:sz w:val="24"/>
          <w:szCs w:val="24"/>
        </w:rPr>
        <w:lastRenderedPageBreak/>
        <w:t>прилагане на Закона за трудовата миграция и трудовата мобилност</w:t>
      </w:r>
      <w:r w:rsidRPr="007B094B">
        <w:rPr>
          <w:rFonts w:ascii="Times New Roman" w:hAnsi="Times New Roman" w:cs="Times New Roman"/>
          <w:sz w:val="24"/>
          <w:szCs w:val="24"/>
        </w:rPr>
        <w:t>, прието на заседанието на Министерския съвет на Р България от 08.06.2017 г., с което допълнително се облекчават условията за наемане на работници от трети страни, а именно отпада изискването работодателите да представят документи за образование, специалност, правоспособност, професионална квалификация и опит на чуждите работници, които искат да наемат за сезонна работа до 90 дни в рамките на 12 месеца. Премахва се и изискването към представената обосновка за краткосрочно наемане на чужденци да се прилагат копия от обяви в интернет, местни и национални медии. Промените дават възможност на работодателите в туристическия сектор да наемат своевременно необходимата им временна и краткосрочна работна сила, като се запази качеството на предлаганите услуги и ръстът на чуждестранните туристи в България.</w:t>
      </w:r>
    </w:p>
    <w:p w:rsidR="007E4E70" w:rsidRPr="001961DC" w:rsidRDefault="007E4E70" w:rsidP="007E4E70">
      <w:pPr>
        <w:tabs>
          <w:tab w:val="left" w:pos="993"/>
        </w:tabs>
        <w:spacing w:after="0" w:line="360" w:lineRule="auto"/>
        <w:ind w:firstLine="567"/>
        <w:jc w:val="both"/>
        <w:rPr>
          <w:rFonts w:ascii="Times New Roman" w:hAnsi="Times New Roman" w:cs="Times New Roman"/>
          <w:b/>
          <w:sz w:val="24"/>
          <w:szCs w:val="24"/>
          <w:lang w:eastAsia="bg-BG"/>
        </w:rPr>
      </w:pPr>
      <w:r w:rsidRPr="001961DC">
        <w:rPr>
          <w:rFonts w:ascii="Times New Roman" w:hAnsi="Times New Roman" w:cs="Times New Roman"/>
          <w:b/>
          <w:sz w:val="24"/>
          <w:szCs w:val="24"/>
          <w:lang w:eastAsia="bg-BG"/>
        </w:rPr>
        <w:t>•</w:t>
      </w:r>
      <w:r w:rsidRPr="001961DC">
        <w:rPr>
          <w:rFonts w:ascii="Times New Roman" w:hAnsi="Times New Roman" w:cs="Times New Roman"/>
          <w:b/>
          <w:sz w:val="24"/>
          <w:szCs w:val="24"/>
          <w:lang w:eastAsia="bg-BG"/>
        </w:rPr>
        <w:tab/>
      </w:r>
      <w:r w:rsidRPr="0068420A">
        <w:rPr>
          <w:rFonts w:ascii="Times New Roman" w:hAnsi="Times New Roman" w:cs="Times New Roman"/>
          <w:sz w:val="24"/>
          <w:szCs w:val="24"/>
          <w:lang w:eastAsia="bg-BG"/>
        </w:rPr>
        <w:t xml:space="preserve">Важна част от диалога с туристическия бизнес е създаването на </w:t>
      </w:r>
      <w:r w:rsidRPr="005D35BC">
        <w:rPr>
          <w:rFonts w:ascii="Times New Roman" w:hAnsi="Times New Roman" w:cs="Times New Roman"/>
          <w:b/>
          <w:sz w:val="24"/>
          <w:szCs w:val="24"/>
          <w:lang w:eastAsia="bg-BG"/>
        </w:rPr>
        <w:t>специална рубрика на институционалната страни</w:t>
      </w:r>
      <w:r w:rsidRPr="00B87405">
        <w:rPr>
          <w:rFonts w:ascii="Times New Roman" w:hAnsi="Times New Roman" w:cs="Times New Roman"/>
          <w:b/>
          <w:sz w:val="24"/>
          <w:szCs w:val="24"/>
          <w:lang w:eastAsia="bg-BG"/>
        </w:rPr>
        <w:t>ца на министерството „С лице към бизнеса“.</w:t>
      </w:r>
      <w:r w:rsidRPr="0068420A">
        <w:rPr>
          <w:rFonts w:ascii="Times New Roman" w:hAnsi="Times New Roman" w:cs="Times New Roman"/>
          <w:sz w:val="24"/>
          <w:szCs w:val="24"/>
          <w:lang w:eastAsia="bg-BG"/>
        </w:rPr>
        <w:t xml:space="preserve"> В тази посока са и осъществените промени във визуализацията на статистическите данни, които министерството публикува, както и други полезни рубрики, разработени на страницата.</w:t>
      </w:r>
    </w:p>
    <w:p w:rsidR="007E4E70" w:rsidRDefault="007E4E70" w:rsidP="007E4E70">
      <w:pPr>
        <w:tabs>
          <w:tab w:val="left" w:pos="993"/>
        </w:tabs>
        <w:spacing w:after="0" w:line="360" w:lineRule="auto"/>
        <w:ind w:firstLine="567"/>
        <w:jc w:val="both"/>
        <w:rPr>
          <w:rFonts w:ascii="Times New Roman" w:hAnsi="Times New Roman" w:cs="Times New Roman"/>
          <w:sz w:val="24"/>
          <w:szCs w:val="24"/>
          <w:lang w:eastAsia="bg-BG"/>
        </w:rPr>
      </w:pPr>
      <w:r w:rsidRPr="001961DC">
        <w:rPr>
          <w:rFonts w:ascii="Times New Roman" w:hAnsi="Times New Roman" w:cs="Times New Roman"/>
          <w:b/>
          <w:sz w:val="24"/>
          <w:szCs w:val="24"/>
          <w:lang w:eastAsia="bg-BG"/>
        </w:rPr>
        <w:t>•</w:t>
      </w:r>
      <w:r w:rsidRPr="001961DC">
        <w:rPr>
          <w:rFonts w:ascii="Times New Roman" w:hAnsi="Times New Roman" w:cs="Times New Roman"/>
          <w:b/>
          <w:sz w:val="24"/>
          <w:szCs w:val="24"/>
          <w:lang w:eastAsia="bg-BG"/>
        </w:rPr>
        <w:tab/>
      </w:r>
      <w:proofErr w:type="spellStart"/>
      <w:r w:rsidRPr="0068420A">
        <w:rPr>
          <w:rFonts w:ascii="Times New Roman" w:hAnsi="Times New Roman" w:cs="Times New Roman"/>
          <w:sz w:val="24"/>
          <w:szCs w:val="24"/>
          <w:lang w:eastAsia="bg-BG"/>
        </w:rPr>
        <w:t>Инстаграм</w:t>
      </w:r>
      <w:proofErr w:type="spellEnd"/>
      <w:r w:rsidRPr="0068420A">
        <w:rPr>
          <w:rFonts w:ascii="Times New Roman" w:hAnsi="Times New Roman" w:cs="Times New Roman"/>
          <w:sz w:val="24"/>
          <w:szCs w:val="24"/>
          <w:lang w:eastAsia="bg-BG"/>
        </w:rPr>
        <w:t xml:space="preserve"> страницата на </w:t>
      </w:r>
      <w:r w:rsidRPr="005D35BC">
        <w:rPr>
          <w:rFonts w:ascii="Times New Roman" w:hAnsi="Times New Roman" w:cs="Times New Roman"/>
          <w:b/>
          <w:sz w:val="24"/>
          <w:szCs w:val="24"/>
          <w:lang w:eastAsia="bg-BG"/>
        </w:rPr>
        <w:t xml:space="preserve">платформата “I </w:t>
      </w:r>
      <w:proofErr w:type="spellStart"/>
      <w:r w:rsidRPr="005D35BC">
        <w:rPr>
          <w:rFonts w:ascii="Times New Roman" w:hAnsi="Times New Roman" w:cs="Times New Roman"/>
          <w:b/>
          <w:sz w:val="24"/>
          <w:szCs w:val="24"/>
          <w:lang w:eastAsia="bg-BG"/>
        </w:rPr>
        <w:t>Love</w:t>
      </w:r>
      <w:proofErr w:type="spellEnd"/>
      <w:r w:rsidRPr="005D35BC">
        <w:rPr>
          <w:rFonts w:ascii="Times New Roman" w:hAnsi="Times New Roman" w:cs="Times New Roman"/>
          <w:b/>
          <w:sz w:val="24"/>
          <w:szCs w:val="24"/>
          <w:lang w:eastAsia="bg-BG"/>
        </w:rPr>
        <w:t xml:space="preserve"> </w:t>
      </w:r>
      <w:proofErr w:type="spellStart"/>
      <w:r w:rsidRPr="005D35BC">
        <w:rPr>
          <w:rFonts w:ascii="Times New Roman" w:hAnsi="Times New Roman" w:cs="Times New Roman"/>
          <w:b/>
          <w:sz w:val="24"/>
          <w:szCs w:val="24"/>
          <w:lang w:eastAsia="bg-BG"/>
        </w:rPr>
        <w:t>Bulgaria</w:t>
      </w:r>
      <w:proofErr w:type="spellEnd"/>
      <w:r w:rsidRPr="005D35BC">
        <w:rPr>
          <w:rFonts w:ascii="Times New Roman" w:hAnsi="Times New Roman" w:cs="Times New Roman"/>
          <w:b/>
          <w:sz w:val="24"/>
          <w:szCs w:val="24"/>
          <w:lang w:eastAsia="bg-BG"/>
        </w:rPr>
        <w:t>”,</w:t>
      </w:r>
      <w:r w:rsidRPr="0068420A">
        <w:rPr>
          <w:rFonts w:ascii="Times New Roman" w:hAnsi="Times New Roman" w:cs="Times New Roman"/>
          <w:sz w:val="24"/>
          <w:szCs w:val="24"/>
          <w:lang w:eastAsia="bg-BG"/>
        </w:rPr>
        <w:t xml:space="preserve"> която бе разработена с институционалната подкрепа на министерството и пусната за свободно ползване като мобилно приложение обединяваща информация и снимки за 100-те национални туристически обекта и много полезна информация за потребителите на туристически услуги, стартира на 15 февруари 2017 г.</w:t>
      </w:r>
    </w:p>
    <w:p w:rsidR="007E4E70" w:rsidRDefault="007E4E70" w:rsidP="007E4E70">
      <w:pPr>
        <w:pStyle w:val="ListParagraph"/>
        <w:numPr>
          <w:ilvl w:val="0"/>
          <w:numId w:val="17"/>
        </w:numPr>
        <w:tabs>
          <w:tab w:val="left" w:pos="0"/>
          <w:tab w:val="left" w:pos="993"/>
        </w:tabs>
        <w:spacing w:after="0" w:line="360" w:lineRule="auto"/>
        <w:ind w:left="0" w:firstLine="567"/>
        <w:jc w:val="both"/>
        <w:rPr>
          <w:rFonts w:ascii="Times New Roman" w:hAnsi="Times New Roman" w:cs="Times New Roman"/>
          <w:sz w:val="24"/>
          <w:szCs w:val="24"/>
          <w:lang w:eastAsia="bg-BG"/>
        </w:rPr>
      </w:pPr>
      <w:r w:rsidRPr="0068420A">
        <w:rPr>
          <w:rFonts w:ascii="Times New Roman" w:hAnsi="Times New Roman" w:cs="Times New Roman"/>
          <w:sz w:val="24"/>
          <w:szCs w:val="24"/>
          <w:lang w:eastAsia="bg-BG"/>
        </w:rPr>
        <w:t xml:space="preserve">Със Заповед №Т-РД-16-81/07.03.2017 г. е създадена </w:t>
      </w:r>
      <w:r w:rsidRPr="0068420A">
        <w:rPr>
          <w:rFonts w:ascii="Times New Roman" w:hAnsi="Times New Roman" w:cs="Times New Roman"/>
          <w:b/>
          <w:sz w:val="24"/>
          <w:szCs w:val="24"/>
          <w:lang w:eastAsia="bg-BG"/>
        </w:rPr>
        <w:t>работна група за разработване на Наредба за Националния туристически регистър.</w:t>
      </w:r>
      <w:r w:rsidRPr="0068420A">
        <w:rPr>
          <w:rFonts w:ascii="Times New Roman" w:hAnsi="Times New Roman" w:cs="Times New Roman"/>
          <w:sz w:val="24"/>
          <w:szCs w:val="24"/>
          <w:lang w:eastAsia="bg-BG"/>
        </w:rPr>
        <w:t xml:space="preserve"> В нея се включват представители на Министерство на туризма, ГД Национална полиция, ДАНС, НАП, КЗП, НСИ и Националното сдружение на общините в Република България. Разписването на правилата на обмен на данни по реда на чл. 166 от Закона за туризма следва да се извърши въз основа на изпълнена дейност  за проектиране  по договор за обществена поръчка за „Проектиране и разработване на ЕСТИ“. Регламентиране на функционирането на НТР и ЕСТИ като част от регистъра</w:t>
      </w:r>
    </w:p>
    <w:p w:rsidR="007E4E70" w:rsidRPr="005D35BC" w:rsidRDefault="007E4E70" w:rsidP="007E4E70">
      <w:pPr>
        <w:pStyle w:val="ListParagraph"/>
        <w:numPr>
          <w:ilvl w:val="0"/>
          <w:numId w:val="17"/>
        </w:numPr>
        <w:tabs>
          <w:tab w:val="left" w:pos="0"/>
          <w:tab w:val="left" w:pos="993"/>
        </w:tabs>
        <w:spacing w:after="0" w:line="360" w:lineRule="auto"/>
        <w:ind w:left="0" w:firstLine="567"/>
        <w:jc w:val="both"/>
        <w:rPr>
          <w:rFonts w:ascii="Times New Roman" w:hAnsi="Times New Roman" w:cs="Times New Roman"/>
          <w:b/>
          <w:sz w:val="24"/>
          <w:szCs w:val="24"/>
          <w:lang w:eastAsia="bg-BG"/>
        </w:rPr>
      </w:pPr>
      <w:r w:rsidRPr="0068420A">
        <w:rPr>
          <w:rFonts w:ascii="Times New Roman" w:hAnsi="Times New Roman" w:cs="Times New Roman"/>
          <w:sz w:val="24"/>
          <w:szCs w:val="24"/>
          <w:lang w:eastAsia="bg-BG"/>
        </w:rPr>
        <w:t xml:space="preserve">Поради големия обществен интерес е удължен </w:t>
      </w:r>
      <w:r w:rsidRPr="0068420A">
        <w:rPr>
          <w:rFonts w:ascii="Times New Roman" w:hAnsi="Times New Roman" w:cs="Times New Roman"/>
          <w:b/>
          <w:sz w:val="24"/>
          <w:szCs w:val="24"/>
          <w:lang w:eastAsia="bg-BG"/>
        </w:rPr>
        <w:t>срокът за обществено обсъждане до 30.09.2017г. на публикувания на 30.12.2016г. проект на ЗИД на ЗТ.</w:t>
      </w:r>
    </w:p>
    <w:p w:rsidR="007E4E70" w:rsidRPr="0068420A" w:rsidRDefault="007E4E70" w:rsidP="007E4E70">
      <w:pPr>
        <w:pStyle w:val="ListParagraph"/>
        <w:numPr>
          <w:ilvl w:val="0"/>
          <w:numId w:val="17"/>
        </w:numPr>
        <w:tabs>
          <w:tab w:val="left" w:pos="0"/>
          <w:tab w:val="left" w:pos="993"/>
        </w:tabs>
        <w:spacing w:after="0" w:line="360" w:lineRule="auto"/>
        <w:ind w:left="0" w:firstLine="567"/>
        <w:jc w:val="both"/>
        <w:rPr>
          <w:rFonts w:ascii="Times New Roman" w:hAnsi="Times New Roman" w:cs="Times New Roman"/>
          <w:sz w:val="24"/>
          <w:szCs w:val="24"/>
          <w:lang w:eastAsia="bg-BG"/>
        </w:rPr>
      </w:pPr>
      <w:r w:rsidRPr="0068420A">
        <w:rPr>
          <w:rFonts w:ascii="Times New Roman" w:hAnsi="Times New Roman" w:cs="Times New Roman"/>
          <w:b/>
          <w:sz w:val="24"/>
          <w:szCs w:val="24"/>
          <w:lang w:eastAsia="bg-BG"/>
        </w:rPr>
        <w:t xml:space="preserve">Със Заповед Т-РД-16-70/01.03.2017г. на Министъра на туризма е създадена РГ във връзка с въвеждане в националното законодателство на Директива 2015/2302 на Европейския парламент и на Съвета от 25 ноември 2015 г. </w:t>
      </w:r>
      <w:r w:rsidRPr="0068420A">
        <w:rPr>
          <w:rFonts w:ascii="Times New Roman" w:hAnsi="Times New Roman" w:cs="Times New Roman"/>
          <w:b/>
          <w:sz w:val="24"/>
          <w:szCs w:val="24"/>
          <w:lang w:eastAsia="bg-BG"/>
        </w:rPr>
        <w:lastRenderedPageBreak/>
        <w:t>относно пакетните туристически пътувания и свързаните пътнически услуги</w:t>
      </w:r>
      <w:r w:rsidRPr="0068420A">
        <w:rPr>
          <w:rFonts w:ascii="Times New Roman" w:hAnsi="Times New Roman" w:cs="Times New Roman"/>
          <w:sz w:val="24"/>
          <w:szCs w:val="24"/>
          <w:lang w:eastAsia="bg-BG"/>
        </w:rPr>
        <w:t>. Вследствие на проведените срещи на работната група бяха одобрени дефиниции на легалните определения, които ще бъдат въведени в Закона за туризма чрез транспонирането на Директивата. Работната група взе решение проекта на Закона за изменение и допълнение на Закона за туризма, в частта, в която въвежда Директива (ЕС) 2015/2302 да бъде процедиран самостоятелно и в него да не бъдат включени останалите предвидени изменения на Закона за туризма, които към момента са публикувани за обществено обсъждане, предвид техния широк обхват и потенциална възможност за забавяне и неспазване на срока за транспониране на Директивата в случай, че всички изменения се процедират едновременно. Към проекта ще бъдат включени единствено мерки за намаляване на административната тежест, разпоредби за създаване на Инспекторат към министъра на туризма и „Център за развитие на човешките ресурси в областта на туризма“ към Министерство на туризма.</w:t>
      </w:r>
    </w:p>
    <w:p w:rsidR="007E4E70" w:rsidRDefault="007E4E70" w:rsidP="007E4E70">
      <w:pPr>
        <w:tabs>
          <w:tab w:val="left" w:pos="993"/>
        </w:tabs>
        <w:spacing w:after="0" w:line="360" w:lineRule="auto"/>
        <w:ind w:firstLine="567"/>
        <w:jc w:val="both"/>
        <w:rPr>
          <w:rFonts w:ascii="Times New Roman" w:hAnsi="Times New Roman" w:cs="Times New Roman"/>
          <w:b/>
          <w:sz w:val="24"/>
          <w:szCs w:val="24"/>
          <w:lang w:eastAsia="bg-BG"/>
        </w:rPr>
      </w:pPr>
      <w:r w:rsidRPr="00D13446">
        <w:rPr>
          <w:rFonts w:ascii="Times New Roman" w:hAnsi="Times New Roman" w:cs="Times New Roman"/>
          <w:b/>
          <w:sz w:val="24"/>
          <w:szCs w:val="24"/>
          <w:lang w:eastAsia="bg-BG"/>
        </w:rPr>
        <w:t>•</w:t>
      </w:r>
      <w:r w:rsidRPr="0068420A">
        <w:rPr>
          <w:rFonts w:ascii="Times New Roman" w:hAnsi="Times New Roman" w:cs="Times New Roman"/>
          <w:sz w:val="24"/>
          <w:szCs w:val="24"/>
          <w:lang w:eastAsia="bg-BG"/>
        </w:rPr>
        <w:tab/>
        <w:t xml:space="preserve">В резултат на проведена открита процедура за възлагане на обществена поръчка с предмет: </w:t>
      </w:r>
      <w:r w:rsidRPr="00B87405">
        <w:rPr>
          <w:rFonts w:ascii="Times New Roman" w:hAnsi="Times New Roman" w:cs="Times New Roman"/>
          <w:b/>
          <w:sz w:val="24"/>
          <w:szCs w:val="24"/>
          <w:lang w:eastAsia="bg-BG"/>
        </w:rPr>
        <w:t>„Актуализиране на Национална стратегия за устойчиво развитие на туризма в Република България 2014 - 2030 г.</w:t>
      </w:r>
      <w:r w:rsidR="007F51A0">
        <w:rPr>
          <w:rFonts w:ascii="Times New Roman" w:hAnsi="Times New Roman" w:cs="Times New Roman"/>
          <w:b/>
          <w:sz w:val="24"/>
          <w:szCs w:val="24"/>
          <w:lang w:val="en-US" w:eastAsia="bg-BG"/>
        </w:rPr>
        <w:t xml:space="preserve"> </w:t>
      </w:r>
      <w:r w:rsidRPr="0068420A">
        <w:rPr>
          <w:rFonts w:ascii="Times New Roman" w:hAnsi="Times New Roman" w:cs="Times New Roman"/>
          <w:b/>
          <w:sz w:val="24"/>
          <w:szCs w:val="24"/>
          <w:lang w:eastAsia="bg-BG"/>
        </w:rPr>
        <w:t>и Плана за действие към нея“,</w:t>
      </w:r>
      <w:r w:rsidRPr="0068420A">
        <w:rPr>
          <w:rFonts w:ascii="Times New Roman" w:hAnsi="Times New Roman" w:cs="Times New Roman"/>
          <w:sz w:val="24"/>
          <w:szCs w:val="24"/>
          <w:lang w:eastAsia="bg-BG"/>
        </w:rPr>
        <w:t xml:space="preserve"> в ход е изпълнение на сключения договор през отчетния период, като е изготвен цялостен актуален ситуационен анализ на туристическото развитие в България и проект на визия, мисия, стратегически цели, приоритети, приоритетни видове продукти, план за действие разработен е и механизъм за изпълнение, наблюдение и оценка на НСУРТБ. Проведени са три проучвания сред заинтересованите страни. Консултационните документи са публикувани на 28.04.2017 г. в Портала за обществени консултации и на интернет страницата на МТ от екипа на МТ, както и на собствената интернет страница на проекта. Общественото обсъждане продължи 30 дни (до 28.05.2017 г.). Проведена е и още една консултационна форма – дискусионен форум (работна среща) за представяне и консултиране на актуализираната НСУРТБ и Плана за действие.</w:t>
      </w:r>
    </w:p>
    <w:p w:rsidR="007E4E70" w:rsidRDefault="007E4E70" w:rsidP="007E4E70">
      <w:pPr>
        <w:pStyle w:val="ListParagraph"/>
        <w:numPr>
          <w:ilvl w:val="0"/>
          <w:numId w:val="17"/>
        </w:numPr>
        <w:tabs>
          <w:tab w:val="left" w:pos="0"/>
          <w:tab w:val="left" w:pos="1134"/>
        </w:tabs>
        <w:spacing w:after="0" w:line="360" w:lineRule="auto"/>
        <w:ind w:left="0" w:firstLine="709"/>
        <w:jc w:val="both"/>
        <w:rPr>
          <w:rFonts w:ascii="Times New Roman" w:hAnsi="Times New Roman" w:cs="Times New Roman"/>
          <w:sz w:val="24"/>
          <w:szCs w:val="24"/>
          <w:lang w:eastAsia="bg-BG"/>
        </w:rPr>
      </w:pPr>
      <w:r w:rsidRPr="0068420A">
        <w:rPr>
          <w:rFonts w:ascii="Times New Roman" w:hAnsi="Times New Roman" w:cs="Times New Roman"/>
          <w:sz w:val="24"/>
          <w:szCs w:val="24"/>
          <w:lang w:eastAsia="bg-BG"/>
        </w:rPr>
        <w:t>Вписана е първата организация за управление на туристически район (ОУТР). Със Заповед №Т-РД-17-17/05.06.2017 г. на министъра на туризма, ОУТР „Родопи“ е вписана в Националния туристически регистър, след проведено учредително събрание на 30.03.2017г.</w:t>
      </w:r>
    </w:p>
    <w:p w:rsidR="007E4E70" w:rsidRDefault="007E4E70" w:rsidP="007E4E70">
      <w:pPr>
        <w:pStyle w:val="ListParagraph"/>
        <w:numPr>
          <w:ilvl w:val="0"/>
          <w:numId w:val="17"/>
        </w:numPr>
        <w:tabs>
          <w:tab w:val="left" w:pos="0"/>
          <w:tab w:val="left" w:pos="1134"/>
        </w:tabs>
        <w:spacing w:after="0" w:line="360" w:lineRule="auto"/>
        <w:ind w:left="0" w:firstLine="709"/>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В ход е процедура по </w:t>
      </w:r>
      <w:r w:rsidRPr="00D07838">
        <w:rPr>
          <w:rFonts w:ascii="Times New Roman" w:hAnsi="Times New Roman" w:cs="Times New Roman"/>
          <w:sz w:val="24"/>
          <w:szCs w:val="24"/>
        </w:rPr>
        <w:t>учредяване на Организация за управление на Варненски черноморски</w:t>
      </w:r>
      <w:r>
        <w:rPr>
          <w:rFonts w:ascii="Times New Roman" w:hAnsi="Times New Roman" w:cs="Times New Roman"/>
          <w:sz w:val="24"/>
          <w:szCs w:val="24"/>
        </w:rPr>
        <w:t xml:space="preserve">, открита със </w:t>
      </w:r>
      <w:r w:rsidRPr="0068420A">
        <w:rPr>
          <w:rFonts w:ascii="Times New Roman" w:hAnsi="Times New Roman" w:cs="Times New Roman"/>
          <w:sz w:val="24"/>
          <w:szCs w:val="24"/>
        </w:rPr>
        <w:t xml:space="preserve">Заповед №Т-РД-14-84/16.12.2016 г. в бр. 7 от 20 януари 2017 г. на Държавен вестник. </w:t>
      </w:r>
    </w:p>
    <w:p w:rsidR="007E4E70" w:rsidRPr="0068420A" w:rsidRDefault="007E4E70" w:rsidP="007E4E70">
      <w:pPr>
        <w:pStyle w:val="ListParagraph"/>
        <w:numPr>
          <w:ilvl w:val="0"/>
          <w:numId w:val="17"/>
        </w:numPr>
        <w:tabs>
          <w:tab w:val="left" w:pos="0"/>
          <w:tab w:val="left" w:pos="1134"/>
        </w:tabs>
        <w:spacing w:after="0" w:line="360" w:lineRule="auto"/>
        <w:ind w:left="0" w:firstLine="709"/>
        <w:jc w:val="both"/>
        <w:rPr>
          <w:rFonts w:ascii="Times New Roman" w:hAnsi="Times New Roman" w:cs="Times New Roman"/>
          <w:sz w:val="24"/>
          <w:szCs w:val="24"/>
          <w:lang w:eastAsia="bg-BG"/>
        </w:rPr>
      </w:pPr>
      <w:r w:rsidRPr="0068420A">
        <w:rPr>
          <w:rFonts w:ascii="Times New Roman" w:hAnsi="Times New Roman" w:cs="Times New Roman"/>
          <w:sz w:val="24"/>
          <w:szCs w:val="24"/>
        </w:rPr>
        <w:lastRenderedPageBreak/>
        <w:t xml:space="preserve">За подобряване на координацията на национално, регионално и местно ниво по отношение развитието на туризма, през отчетния период, </w:t>
      </w:r>
      <w:r w:rsidRPr="0068420A">
        <w:rPr>
          <w:rFonts w:ascii="Times New Roman" w:hAnsi="Times New Roman" w:cs="Times New Roman"/>
          <w:b/>
          <w:sz w:val="24"/>
          <w:szCs w:val="24"/>
        </w:rPr>
        <w:t xml:space="preserve">Главна Дирекция „Туристическа политика” организира провеждането (съдейства при организирането) на </w:t>
      </w:r>
      <w:r>
        <w:rPr>
          <w:rFonts w:ascii="Times New Roman" w:hAnsi="Times New Roman" w:cs="Times New Roman"/>
          <w:b/>
          <w:sz w:val="24"/>
          <w:szCs w:val="24"/>
        </w:rPr>
        <w:t xml:space="preserve">редица </w:t>
      </w:r>
      <w:r w:rsidRPr="0068420A">
        <w:rPr>
          <w:rFonts w:ascii="Times New Roman" w:hAnsi="Times New Roman" w:cs="Times New Roman"/>
          <w:b/>
          <w:sz w:val="24"/>
          <w:szCs w:val="24"/>
        </w:rPr>
        <w:t xml:space="preserve">презентации/кръгли маси/срещи/форуми по въпроси, касаещи </w:t>
      </w:r>
      <w:r>
        <w:rPr>
          <w:rFonts w:ascii="Times New Roman" w:hAnsi="Times New Roman" w:cs="Times New Roman"/>
          <w:b/>
          <w:sz w:val="24"/>
          <w:szCs w:val="24"/>
        </w:rPr>
        <w:t xml:space="preserve">устойчивото развитие на </w:t>
      </w:r>
      <w:r w:rsidRPr="0068420A">
        <w:rPr>
          <w:rFonts w:ascii="Times New Roman" w:hAnsi="Times New Roman" w:cs="Times New Roman"/>
          <w:b/>
          <w:sz w:val="24"/>
          <w:szCs w:val="24"/>
        </w:rPr>
        <w:t>туризма</w:t>
      </w:r>
      <w:r>
        <w:rPr>
          <w:rFonts w:ascii="Times New Roman" w:hAnsi="Times New Roman" w:cs="Times New Roman"/>
          <w:b/>
          <w:sz w:val="24"/>
          <w:szCs w:val="24"/>
        </w:rPr>
        <w:t>.</w:t>
      </w:r>
    </w:p>
    <w:p w:rsidR="00B60286" w:rsidRDefault="00B60286" w:rsidP="007E4E70">
      <w:pPr>
        <w:spacing w:after="0" w:line="360" w:lineRule="auto"/>
        <w:ind w:firstLine="567"/>
        <w:jc w:val="both"/>
        <w:rPr>
          <w:rFonts w:ascii="Times New Roman" w:hAnsi="Times New Roman" w:cs="Times New Roman"/>
          <w:b/>
          <w:sz w:val="24"/>
          <w:szCs w:val="24"/>
          <w:lang w:eastAsia="bg-BG"/>
        </w:rPr>
      </w:pPr>
    </w:p>
    <w:p w:rsidR="00131F0C" w:rsidRDefault="00131F0C" w:rsidP="007E4E70">
      <w:pPr>
        <w:spacing w:after="0" w:line="360" w:lineRule="auto"/>
        <w:ind w:firstLine="567"/>
        <w:jc w:val="both"/>
      </w:pPr>
      <w:r w:rsidRPr="0068713C">
        <w:rPr>
          <w:rFonts w:ascii="Times New Roman" w:hAnsi="Times New Roman" w:cs="Times New Roman"/>
          <w:b/>
          <w:sz w:val="24"/>
          <w:szCs w:val="24"/>
          <w:lang w:eastAsia="bg-BG"/>
        </w:rPr>
        <w:t>Дирекция „Програми и проекти в туризма“</w:t>
      </w:r>
      <w:r w:rsidRPr="00263DEE">
        <w:rPr>
          <w:rFonts w:ascii="Times New Roman" w:hAnsi="Times New Roman" w:cs="Times New Roman"/>
          <w:sz w:val="24"/>
          <w:szCs w:val="24"/>
          <w:lang w:eastAsia="bg-BG"/>
        </w:rPr>
        <w:t xml:space="preserve"> съсредоточава усилия за изпълнение на дейности, водещи до реализиране на целта за </w:t>
      </w:r>
      <w:r w:rsidRPr="00263DEE">
        <w:rPr>
          <w:rFonts w:ascii="Times New Roman" w:hAnsi="Times New Roman" w:cs="Times New Roman"/>
          <w:b/>
          <w:sz w:val="24"/>
          <w:szCs w:val="24"/>
          <w:lang w:eastAsia="bg-BG"/>
        </w:rPr>
        <w:t>Диверсификация на националния туристически продукт</w:t>
      </w:r>
      <w:r w:rsidRPr="005F4278">
        <w:rPr>
          <w:rFonts w:ascii="Times New Roman" w:hAnsi="Times New Roman" w:cs="Times New Roman"/>
          <w:sz w:val="24"/>
          <w:szCs w:val="24"/>
          <w:lang w:eastAsia="bg-BG"/>
        </w:rPr>
        <w:t>, като подпома</w:t>
      </w:r>
      <w:r>
        <w:rPr>
          <w:rFonts w:ascii="Times New Roman" w:hAnsi="Times New Roman" w:cs="Times New Roman"/>
          <w:sz w:val="24"/>
          <w:szCs w:val="24"/>
          <w:lang w:eastAsia="bg-BG"/>
        </w:rPr>
        <w:t>г</w:t>
      </w:r>
      <w:r w:rsidRPr="005F4278">
        <w:rPr>
          <w:rFonts w:ascii="Times New Roman" w:hAnsi="Times New Roman" w:cs="Times New Roman"/>
          <w:sz w:val="24"/>
          <w:szCs w:val="24"/>
          <w:lang w:eastAsia="bg-BG"/>
        </w:rPr>
        <w:t>а процеса на п</w:t>
      </w:r>
      <w:r w:rsidRPr="00263DEE">
        <w:rPr>
          <w:rFonts w:ascii="Times New Roman" w:hAnsi="Times New Roman" w:cs="Times New Roman"/>
          <w:sz w:val="24"/>
          <w:szCs w:val="24"/>
          <w:lang w:eastAsia="bg-BG"/>
        </w:rPr>
        <w:t>озициониране на България, като туристическа дестинация в по-висок клас на световния туристически пазар като качество и добавена стойност, чрез изпълнение на проекти с външно финансиране</w:t>
      </w:r>
      <w:r w:rsidRPr="005F4278">
        <w:rPr>
          <w:rFonts w:ascii="Times New Roman" w:hAnsi="Times New Roman" w:cs="Times New Roman"/>
          <w:sz w:val="24"/>
          <w:szCs w:val="24"/>
          <w:lang w:eastAsia="bg-BG"/>
        </w:rPr>
        <w:t>.</w:t>
      </w:r>
      <w:r w:rsidRPr="005F4278">
        <w:t xml:space="preserve">  </w:t>
      </w:r>
    </w:p>
    <w:p w:rsidR="00131F0C" w:rsidRPr="00774C85" w:rsidRDefault="00131F0C" w:rsidP="00131F0C">
      <w:pPr>
        <w:tabs>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В посока р</w:t>
      </w:r>
      <w:r w:rsidRPr="00C53B9A">
        <w:rPr>
          <w:rFonts w:ascii="Times New Roman" w:hAnsi="Times New Roman" w:cs="Times New Roman"/>
          <w:sz w:val="24"/>
          <w:szCs w:val="24"/>
          <w:lang w:eastAsia="bg-BG"/>
        </w:rPr>
        <w:t>азработване, изпълнение, мониторинг, контрол и докладване по проекти по оперативните програми, изпълнявани от МТ като директен бенефициент</w:t>
      </w:r>
      <w:r>
        <w:rPr>
          <w:rFonts w:ascii="Times New Roman" w:hAnsi="Times New Roman" w:cs="Times New Roman"/>
          <w:sz w:val="24"/>
          <w:szCs w:val="24"/>
          <w:lang w:eastAsia="bg-BG"/>
        </w:rPr>
        <w:t xml:space="preserve"> се работи координирано с Управляващия орган на Оперативна програма „Иновации и конкурентоспособност“. В</w:t>
      </w:r>
      <w:r w:rsidRPr="00263DEE">
        <w:rPr>
          <w:rFonts w:ascii="Times New Roman" w:hAnsi="Times New Roman" w:cs="Times New Roman"/>
          <w:sz w:val="24"/>
          <w:szCs w:val="24"/>
          <w:lang w:eastAsia="bg-BG"/>
        </w:rPr>
        <w:t xml:space="preserve"> та</w:t>
      </w:r>
      <w:r>
        <w:rPr>
          <w:rFonts w:ascii="Times New Roman" w:hAnsi="Times New Roman" w:cs="Times New Roman"/>
          <w:sz w:val="24"/>
          <w:szCs w:val="24"/>
          <w:lang w:eastAsia="bg-BG"/>
        </w:rPr>
        <w:t xml:space="preserve">зи връзка, през отчетния период Министерството на туризма, в качеството си на бенефициент, участва актуализирането и редакцията на </w:t>
      </w:r>
      <w:r w:rsidRPr="00BE03C9">
        <w:rPr>
          <w:rFonts w:ascii="Times New Roman" w:hAnsi="Times New Roman" w:cs="Times New Roman"/>
          <w:sz w:val="24"/>
          <w:szCs w:val="24"/>
        </w:rPr>
        <w:t>Методологията и критерии за подбор на операции по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процедура </w:t>
      </w:r>
      <w:r w:rsidRPr="00BE03C9">
        <w:rPr>
          <w:rFonts w:ascii="Times New Roman" w:hAnsi="Times New Roman" w:cs="Times New Roman"/>
          <w:sz w:val="24"/>
          <w:szCs w:val="24"/>
        </w:rPr>
        <w:t>„Предоставяне на институционална подкрепа на Министерство на туризма за дейности, свързани с повишаване капацитета на МСП в областта на туризма“</w:t>
      </w:r>
      <w:r>
        <w:rPr>
          <w:rFonts w:ascii="Times New Roman" w:hAnsi="Times New Roman" w:cs="Times New Roman"/>
          <w:sz w:val="24"/>
          <w:szCs w:val="24"/>
        </w:rPr>
        <w:t xml:space="preserve">. В резултат КН на ОПИК ги одобри през м. май 2017 г. Очаква се обявяване на процедурата за набиране на проектни предложения от страна на Управляващия орган. </w:t>
      </w:r>
    </w:p>
    <w:p w:rsidR="00131F0C" w:rsidRDefault="00131F0C" w:rsidP="00131F0C">
      <w:pPr>
        <w:tabs>
          <w:tab w:val="left" w:pos="993"/>
        </w:tabs>
        <w:spacing w:after="0" w:line="360" w:lineRule="auto"/>
        <w:ind w:firstLine="567"/>
        <w:jc w:val="both"/>
        <w:rPr>
          <w:rFonts w:ascii="Times New Roman" w:hAnsi="Times New Roman" w:cs="Times New Roman"/>
          <w:sz w:val="24"/>
          <w:szCs w:val="24"/>
          <w:lang w:eastAsia="bg-BG"/>
        </w:rPr>
      </w:pPr>
      <w:r w:rsidRPr="00CA0B7A">
        <w:rPr>
          <w:rFonts w:ascii="Times New Roman" w:hAnsi="Times New Roman" w:cs="Times New Roman"/>
          <w:sz w:val="24"/>
          <w:szCs w:val="24"/>
          <w:lang w:eastAsia="bg-BG"/>
        </w:rPr>
        <w:t xml:space="preserve">В посока </w:t>
      </w:r>
      <w:r>
        <w:rPr>
          <w:rFonts w:ascii="Times New Roman" w:hAnsi="Times New Roman" w:cs="Times New Roman"/>
          <w:sz w:val="24"/>
          <w:szCs w:val="24"/>
          <w:lang w:eastAsia="bg-BG"/>
        </w:rPr>
        <w:t xml:space="preserve">участие в процеса на </w:t>
      </w:r>
      <w:r w:rsidRPr="00C53B9A">
        <w:rPr>
          <w:rFonts w:ascii="Times New Roman" w:hAnsi="Times New Roman" w:cs="Times New Roman"/>
          <w:b/>
          <w:sz w:val="24"/>
          <w:szCs w:val="24"/>
          <w:lang w:eastAsia="bg-BG"/>
        </w:rPr>
        <w:t>Разработване, изпълнение, мониторинг, контрол и докладване и партньорство по проекти и програми, финансирани от други външни източници</w:t>
      </w:r>
      <w:r>
        <w:rPr>
          <w:rFonts w:ascii="Times New Roman" w:hAnsi="Times New Roman" w:cs="Times New Roman"/>
          <w:sz w:val="24"/>
          <w:szCs w:val="24"/>
          <w:lang w:eastAsia="bg-BG"/>
        </w:rPr>
        <w:t xml:space="preserve">, дирекция „Програми и проекти в туризма“ успешно участва в изпълнението на два проекта по програма „Дунав“, два проекта по програма </w:t>
      </w:r>
      <w:r>
        <w:rPr>
          <w:rFonts w:ascii="Times New Roman" w:hAnsi="Times New Roman" w:cs="Times New Roman"/>
          <w:sz w:val="24"/>
          <w:szCs w:val="24"/>
          <w:lang w:val="en-US" w:eastAsia="bg-BG"/>
        </w:rPr>
        <w:t>COSME</w:t>
      </w:r>
      <w:r>
        <w:rPr>
          <w:rFonts w:ascii="Times New Roman" w:hAnsi="Times New Roman" w:cs="Times New Roman"/>
          <w:sz w:val="24"/>
          <w:szCs w:val="24"/>
          <w:lang w:eastAsia="bg-BG"/>
        </w:rPr>
        <w:t xml:space="preserve"> и по един проект по програмите за трансгранично сътрудничество с Румъния и Турция. Подадено бе и ново проектно предложение по програма „Дунав“. Изпълняваните проекти са насочени към провеждане на комуникационна кампания за популяризиране на ЕДЕН дестинациите в България и провеждане на Национален конкурс за избор на ЕДЕН дестинации на тема „Културен туризъм“. По програма „Дунав“ се финансира един проект за подкрепа на координаторите по </w:t>
      </w:r>
      <w:proofErr w:type="spellStart"/>
      <w:r>
        <w:rPr>
          <w:rFonts w:ascii="Times New Roman" w:hAnsi="Times New Roman" w:cs="Times New Roman"/>
          <w:sz w:val="24"/>
          <w:szCs w:val="24"/>
          <w:lang w:eastAsia="bg-BG"/>
        </w:rPr>
        <w:t>ПО</w:t>
      </w:r>
      <w:proofErr w:type="spellEnd"/>
      <w:r>
        <w:rPr>
          <w:rFonts w:ascii="Times New Roman" w:hAnsi="Times New Roman" w:cs="Times New Roman"/>
          <w:sz w:val="24"/>
          <w:szCs w:val="24"/>
          <w:lang w:eastAsia="bg-BG"/>
        </w:rPr>
        <w:t xml:space="preserve"> 3 на Дунавската стратегия, чрез който се организират различни събития и анализи във връзка с изпълнението целите на приоритетната област. Вторият проект по програма „Дунав“ има за цел извършването </w:t>
      </w:r>
      <w:r>
        <w:rPr>
          <w:rFonts w:ascii="Times New Roman" w:hAnsi="Times New Roman" w:cs="Times New Roman"/>
          <w:sz w:val="24"/>
          <w:szCs w:val="24"/>
          <w:lang w:eastAsia="bg-BG"/>
        </w:rPr>
        <w:lastRenderedPageBreak/>
        <w:t>на анализ, който да идентифицира малко познати културно-туристически обекти в Дунавския регион. На следващ етап от изпълнението на проекта ще се изпълни пилотен проект в гр. Видин за създаване на 3</w:t>
      </w:r>
      <w:r>
        <w:rPr>
          <w:rFonts w:ascii="Times New Roman" w:hAnsi="Times New Roman" w:cs="Times New Roman"/>
          <w:sz w:val="24"/>
          <w:szCs w:val="24"/>
          <w:lang w:val="en-US" w:eastAsia="bg-BG"/>
        </w:rPr>
        <w:t>D</w:t>
      </w:r>
      <w:r>
        <w:rPr>
          <w:rFonts w:ascii="Times New Roman" w:hAnsi="Times New Roman" w:cs="Times New Roman"/>
          <w:sz w:val="24"/>
          <w:szCs w:val="24"/>
          <w:lang w:eastAsia="bg-BG"/>
        </w:rPr>
        <w:t xml:space="preserve"> модел на крепостната система „Калето“ и синагогата. Чрез изпълнението на проекта по програмата за ТГС с Турция ще се популяризира трансграничната територия Бургас, Хасково и Ямбол.</w:t>
      </w:r>
    </w:p>
    <w:p w:rsidR="00131F0C" w:rsidRPr="00E8026C" w:rsidRDefault="00131F0C" w:rsidP="00131F0C">
      <w:pPr>
        <w:tabs>
          <w:tab w:val="left" w:pos="993"/>
        </w:tabs>
        <w:spacing w:after="0" w:line="360" w:lineRule="auto"/>
        <w:ind w:firstLine="567"/>
        <w:jc w:val="both"/>
        <w:rPr>
          <w:rFonts w:ascii="Times New Roman" w:hAnsi="Times New Roman" w:cs="Times New Roman"/>
          <w:sz w:val="24"/>
          <w:szCs w:val="24"/>
          <w:lang w:eastAsia="bg-BG"/>
        </w:rPr>
      </w:pPr>
      <w:r w:rsidRPr="00E31560">
        <w:rPr>
          <w:rFonts w:ascii="Times New Roman" w:hAnsi="Times New Roman" w:cs="Times New Roman"/>
          <w:sz w:val="24"/>
          <w:szCs w:val="24"/>
          <w:lang w:eastAsia="bg-BG"/>
        </w:rPr>
        <w:t xml:space="preserve">При изпълнението на целта за </w:t>
      </w:r>
      <w:r w:rsidRPr="00E31560">
        <w:rPr>
          <w:rFonts w:ascii="Times New Roman" w:hAnsi="Times New Roman" w:cs="Times New Roman"/>
          <w:b/>
          <w:sz w:val="24"/>
          <w:szCs w:val="24"/>
          <w:lang w:eastAsia="bg-BG"/>
        </w:rPr>
        <w:t>утвърждаване на България като лидер в туристическото развитие на ЕС и региона</w:t>
      </w:r>
      <w:r w:rsidRPr="00E31560">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о</w:t>
      </w:r>
      <w:r w:rsidRPr="00E31560">
        <w:rPr>
          <w:rFonts w:ascii="Times New Roman" w:hAnsi="Times New Roman" w:cs="Times New Roman"/>
          <w:sz w:val="24"/>
          <w:szCs w:val="24"/>
          <w:lang w:eastAsia="bg-BG"/>
        </w:rPr>
        <w:t>т ключово значение е осъществяваната дейност по реализацията на Стратегия на ЕС за Дунавския регион и ролята на М</w:t>
      </w:r>
      <w:r>
        <w:rPr>
          <w:rFonts w:ascii="Times New Roman" w:hAnsi="Times New Roman" w:cs="Times New Roman"/>
          <w:sz w:val="24"/>
          <w:szCs w:val="24"/>
          <w:lang w:eastAsia="bg-BG"/>
        </w:rPr>
        <w:t>Т</w:t>
      </w:r>
      <w:r w:rsidRPr="00E31560">
        <w:rPr>
          <w:rFonts w:ascii="Times New Roman" w:hAnsi="Times New Roman" w:cs="Times New Roman"/>
          <w:sz w:val="24"/>
          <w:szCs w:val="24"/>
          <w:lang w:eastAsia="bg-BG"/>
        </w:rPr>
        <w:t xml:space="preserve"> като </w:t>
      </w:r>
      <w:proofErr w:type="spellStart"/>
      <w:r w:rsidRPr="00E31560">
        <w:rPr>
          <w:rFonts w:ascii="Times New Roman" w:hAnsi="Times New Roman" w:cs="Times New Roman"/>
          <w:sz w:val="24"/>
          <w:szCs w:val="24"/>
          <w:lang w:eastAsia="bg-BG"/>
        </w:rPr>
        <w:t>съкоординатор</w:t>
      </w:r>
      <w:proofErr w:type="spellEnd"/>
      <w:r w:rsidRPr="00E31560">
        <w:rPr>
          <w:rFonts w:ascii="Times New Roman" w:hAnsi="Times New Roman" w:cs="Times New Roman"/>
          <w:sz w:val="24"/>
          <w:szCs w:val="24"/>
          <w:lang w:eastAsia="bg-BG"/>
        </w:rPr>
        <w:t xml:space="preserve"> на Приоритетна област 3 „Насърчаване на дейностите в областта на културата и туризма </w:t>
      </w:r>
      <w:r>
        <w:rPr>
          <w:rFonts w:ascii="Times New Roman" w:hAnsi="Times New Roman" w:cs="Times New Roman"/>
          <w:sz w:val="24"/>
          <w:szCs w:val="24"/>
          <w:lang w:eastAsia="bg-BG"/>
        </w:rPr>
        <w:t>и преките контакти между хората</w:t>
      </w:r>
      <w:r w:rsidRPr="00E31560">
        <w:rPr>
          <w:rFonts w:ascii="Times New Roman" w:hAnsi="Times New Roman" w:cs="Times New Roman"/>
          <w:sz w:val="24"/>
          <w:szCs w:val="24"/>
          <w:lang w:eastAsia="bg-BG"/>
        </w:rPr>
        <w:t>”</w:t>
      </w:r>
      <w:r>
        <w:rPr>
          <w:rFonts w:ascii="Times New Roman" w:hAnsi="Times New Roman" w:cs="Times New Roman"/>
          <w:sz w:val="24"/>
          <w:szCs w:val="24"/>
          <w:lang w:eastAsia="bg-BG"/>
        </w:rPr>
        <w:t xml:space="preserve">. В тази връзка, през отчетния </w:t>
      </w:r>
      <w:r w:rsidRPr="00223144">
        <w:rPr>
          <w:rFonts w:ascii="Times New Roman" w:hAnsi="Times New Roman" w:cs="Times New Roman"/>
          <w:sz w:val="24"/>
          <w:szCs w:val="24"/>
          <w:lang w:eastAsia="bg-BG"/>
        </w:rPr>
        <w:t xml:space="preserve">период е организирано </w:t>
      </w:r>
      <w:r>
        <w:rPr>
          <w:rFonts w:ascii="Times New Roman" w:hAnsi="Times New Roman" w:cs="Times New Roman"/>
          <w:sz w:val="24"/>
          <w:szCs w:val="24"/>
          <w:lang w:eastAsia="bg-BG"/>
        </w:rPr>
        <w:t xml:space="preserve">и проведено </w:t>
      </w:r>
      <w:r w:rsidRPr="00223144">
        <w:rPr>
          <w:rFonts w:ascii="Times New Roman" w:hAnsi="Times New Roman" w:cs="Times New Roman"/>
          <w:sz w:val="24"/>
          <w:szCs w:val="24"/>
          <w:lang w:eastAsia="bg-BG"/>
        </w:rPr>
        <w:t>заседание на Направляващата група на приоритетна Област 3 на Дунавската стратегия през м. юни 2017 г. в гр. Белград, Сърбия</w:t>
      </w:r>
      <w:r>
        <w:rPr>
          <w:rFonts w:ascii="Times New Roman" w:hAnsi="Times New Roman" w:cs="Times New Roman"/>
          <w:sz w:val="24"/>
          <w:szCs w:val="24"/>
          <w:lang w:eastAsia="bg-BG"/>
        </w:rPr>
        <w:t xml:space="preserve">. Министерството участва текущо в срещи и международни събития във връзка с изпълнението на Дунавската стратегия. В ролята си на координатор участва в набирането и оценката на проекти предложения по фонда за стратегически проекти в Дунавския регион. Участва и в подготовката на процедурата за набиране на проектни предложения по </w:t>
      </w:r>
      <w:r>
        <w:rPr>
          <w:rFonts w:ascii="Times New Roman" w:hAnsi="Times New Roman" w:cs="Times New Roman"/>
          <w:sz w:val="24"/>
          <w:szCs w:val="24"/>
          <w:lang w:val="en-US" w:eastAsia="bg-BG"/>
        </w:rPr>
        <w:t xml:space="preserve">seed money facility </w:t>
      </w:r>
      <w:r>
        <w:rPr>
          <w:rFonts w:ascii="Times New Roman" w:hAnsi="Times New Roman" w:cs="Times New Roman"/>
          <w:sz w:val="24"/>
          <w:szCs w:val="24"/>
          <w:lang w:eastAsia="bg-BG"/>
        </w:rPr>
        <w:t xml:space="preserve">по програма „Дунав“. Стартира и подготовката на Българското председателство на Дунавската стратегия и годишния форум през 2018 г. </w:t>
      </w:r>
    </w:p>
    <w:p w:rsidR="00131F0C" w:rsidRDefault="00131F0C" w:rsidP="00131F0C">
      <w:pPr>
        <w:tabs>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Представители на дирекция ППТ </w:t>
      </w:r>
      <w:r w:rsidRPr="00263DEE">
        <w:rPr>
          <w:rFonts w:ascii="Times New Roman" w:hAnsi="Times New Roman" w:cs="Times New Roman"/>
          <w:b/>
          <w:sz w:val="24"/>
          <w:szCs w:val="24"/>
          <w:lang w:eastAsia="bg-BG"/>
        </w:rPr>
        <w:t>текущо участ</w:t>
      </w:r>
      <w:r>
        <w:rPr>
          <w:rFonts w:ascii="Times New Roman" w:hAnsi="Times New Roman" w:cs="Times New Roman"/>
          <w:b/>
          <w:sz w:val="24"/>
          <w:szCs w:val="24"/>
          <w:lang w:eastAsia="bg-BG"/>
        </w:rPr>
        <w:t>ват</w:t>
      </w:r>
      <w:r w:rsidRPr="00263DEE">
        <w:rPr>
          <w:rFonts w:ascii="Times New Roman" w:hAnsi="Times New Roman" w:cs="Times New Roman"/>
          <w:b/>
          <w:sz w:val="24"/>
          <w:szCs w:val="24"/>
          <w:lang w:eastAsia="bg-BG"/>
        </w:rPr>
        <w:t xml:space="preserve"> в комисии/работни групи/съвещателни и консултативни органи/комитети за наблюдение</w:t>
      </w:r>
      <w:r>
        <w:rPr>
          <w:rFonts w:ascii="Times New Roman" w:hAnsi="Times New Roman" w:cs="Times New Roman"/>
          <w:sz w:val="24"/>
          <w:szCs w:val="24"/>
          <w:lang w:eastAsia="bg-BG"/>
        </w:rPr>
        <w:t xml:space="preserve"> по </w:t>
      </w:r>
      <w:r w:rsidRPr="00CA0B7A">
        <w:rPr>
          <w:rFonts w:ascii="Times New Roman" w:hAnsi="Times New Roman" w:cs="Times New Roman"/>
          <w:sz w:val="24"/>
          <w:szCs w:val="24"/>
          <w:lang w:eastAsia="bg-BG"/>
        </w:rPr>
        <w:t>структурните фондове</w:t>
      </w:r>
      <w:r>
        <w:rPr>
          <w:rFonts w:ascii="Times New Roman" w:hAnsi="Times New Roman" w:cs="Times New Roman"/>
          <w:sz w:val="24"/>
          <w:szCs w:val="24"/>
          <w:lang w:eastAsia="bg-BG"/>
        </w:rPr>
        <w:t xml:space="preserve"> и трансграничните програми за България за периода 2014-2020 г., като с това у</w:t>
      </w:r>
      <w:r w:rsidRPr="00CA0B7A">
        <w:rPr>
          <w:rFonts w:ascii="Times New Roman" w:hAnsi="Times New Roman" w:cs="Times New Roman"/>
          <w:sz w:val="24"/>
          <w:szCs w:val="24"/>
          <w:lang w:eastAsia="bg-BG"/>
        </w:rPr>
        <w:t>частие се обосновава от осъзната необходимост тези програми да бъдат използвани като основен финансов инструмент на икономическото развитие. При тях е от съществена важност да бъде приложен правилния подход туризмът да бъде интегриран правилно в програмите, като стремежът е залаганите мерки да съответстват на конкретните липси и потребности на бранша.</w:t>
      </w:r>
      <w:r>
        <w:rPr>
          <w:rFonts w:ascii="Times New Roman" w:hAnsi="Times New Roman" w:cs="Times New Roman"/>
          <w:sz w:val="24"/>
          <w:szCs w:val="24"/>
          <w:lang w:eastAsia="bg-BG"/>
        </w:rPr>
        <w:t xml:space="preserve"> Активно се участва и в подготовката на Българското председателство на Съвета на ЕС през първата половина на 2018 г., чрез участието в текущи обучения, изготвяне на календар със събития и културна програма. </w:t>
      </w:r>
    </w:p>
    <w:p w:rsidR="00B60286" w:rsidRDefault="00B60286" w:rsidP="000444CE">
      <w:pPr>
        <w:tabs>
          <w:tab w:val="left" w:pos="993"/>
        </w:tabs>
        <w:spacing w:after="0" w:line="360" w:lineRule="auto"/>
        <w:ind w:firstLine="567"/>
        <w:jc w:val="both"/>
        <w:rPr>
          <w:rFonts w:ascii="Times New Roman" w:hAnsi="Times New Roman" w:cs="Times New Roman"/>
          <w:b/>
          <w:sz w:val="24"/>
          <w:szCs w:val="24"/>
          <w:lang w:eastAsia="bg-BG"/>
        </w:rPr>
      </w:pPr>
    </w:p>
    <w:p w:rsidR="00FA3706" w:rsidRPr="00640296" w:rsidRDefault="003618F7" w:rsidP="00FA3706">
      <w:pPr>
        <w:tabs>
          <w:tab w:val="left" w:pos="993"/>
        </w:tabs>
        <w:spacing w:after="0" w:line="360" w:lineRule="auto"/>
        <w:ind w:firstLine="567"/>
        <w:jc w:val="both"/>
        <w:rPr>
          <w:rFonts w:ascii="Times New Roman" w:eastAsia="Times New Roman" w:hAnsi="Times New Roman" w:cs="Times New Roman"/>
          <w:sz w:val="24"/>
          <w:szCs w:val="24"/>
          <w:lang w:eastAsia="bg-BG"/>
        </w:rPr>
      </w:pPr>
      <w:r w:rsidRPr="00210AE7">
        <w:rPr>
          <w:rFonts w:ascii="Times New Roman" w:hAnsi="Times New Roman" w:cs="Times New Roman"/>
          <w:b/>
          <w:sz w:val="24"/>
          <w:szCs w:val="24"/>
          <w:lang w:eastAsia="bg-BG"/>
        </w:rPr>
        <w:t>Дирекция „Управление на морските плажове</w:t>
      </w:r>
      <w:r w:rsidR="00FA3706" w:rsidRPr="00FA3706">
        <w:rPr>
          <w:rFonts w:ascii="Times New Roman" w:hAnsi="Times New Roman" w:cs="Times New Roman"/>
          <w:b/>
          <w:sz w:val="24"/>
          <w:szCs w:val="24"/>
          <w:lang w:eastAsia="bg-BG"/>
        </w:rPr>
        <w:t>“</w:t>
      </w:r>
      <w:r w:rsidR="00FA3706" w:rsidRPr="00640296">
        <w:rPr>
          <w:rFonts w:ascii="Times New Roman" w:hAnsi="Times New Roman" w:cs="Times New Roman"/>
          <w:sz w:val="24"/>
          <w:szCs w:val="24"/>
          <w:lang w:eastAsia="bg-BG"/>
        </w:rPr>
        <w:t xml:space="preserve">, която подпомага министъра на туризма организира и осъществява контрол на морските плажове и дейности по предоставяне на концесии на морски плажове и отдаването им под наем. С приоритет се организират </w:t>
      </w:r>
      <w:r w:rsidR="00FA3706" w:rsidRPr="00640296">
        <w:rPr>
          <w:rFonts w:ascii="Times New Roman" w:eastAsia="Times New Roman" w:hAnsi="Times New Roman" w:cs="Times New Roman"/>
          <w:sz w:val="24"/>
          <w:szCs w:val="24"/>
          <w:lang w:eastAsia="bg-BG"/>
        </w:rPr>
        <w:t xml:space="preserve">действия по предоставяне на концесии на морски плажове по реда на Закона за устройството на Черноморското крайбрежие. Към момента </w:t>
      </w:r>
      <w:proofErr w:type="spellStart"/>
      <w:r w:rsidR="00FA3706" w:rsidRPr="00640296">
        <w:rPr>
          <w:rFonts w:ascii="Times New Roman" w:eastAsia="Times New Roman" w:hAnsi="Times New Roman" w:cs="Times New Roman"/>
          <w:sz w:val="24"/>
          <w:szCs w:val="24"/>
          <w:lang w:eastAsia="bg-BG"/>
        </w:rPr>
        <w:t>сe</w:t>
      </w:r>
      <w:proofErr w:type="spellEnd"/>
      <w:r w:rsidR="00FA3706" w:rsidRPr="00640296">
        <w:rPr>
          <w:rFonts w:ascii="Times New Roman" w:eastAsia="Times New Roman" w:hAnsi="Times New Roman" w:cs="Times New Roman"/>
          <w:sz w:val="24"/>
          <w:szCs w:val="24"/>
          <w:lang w:eastAsia="bg-BG"/>
        </w:rPr>
        <w:t xml:space="preserve"> подготвят за </w:t>
      </w:r>
      <w:r w:rsidR="00FA3706" w:rsidRPr="00640296">
        <w:rPr>
          <w:rFonts w:ascii="Times New Roman" w:eastAsia="Times New Roman" w:hAnsi="Times New Roman" w:cs="Times New Roman"/>
          <w:sz w:val="24"/>
          <w:szCs w:val="24"/>
          <w:lang w:eastAsia="bg-BG"/>
        </w:rPr>
        <w:lastRenderedPageBreak/>
        <w:t xml:space="preserve">стартирани процедури за предоставяне на концесия на 25 морски плажа, а броят на тези, които се подготвят за отдаване под наем е </w:t>
      </w:r>
      <w:r w:rsidR="00FA3706" w:rsidRPr="00640296">
        <w:rPr>
          <w:rFonts w:ascii="Times New Roman" w:eastAsia="Times New Roman" w:hAnsi="Times New Roman" w:cs="Times New Roman"/>
          <w:sz w:val="24"/>
          <w:szCs w:val="24"/>
          <w:lang w:val="en-US" w:eastAsia="bg-BG"/>
        </w:rPr>
        <w:t>20</w:t>
      </w:r>
      <w:r w:rsidR="00FA3706" w:rsidRPr="00640296">
        <w:rPr>
          <w:rFonts w:ascii="Times New Roman" w:eastAsia="Times New Roman" w:hAnsi="Times New Roman" w:cs="Times New Roman"/>
          <w:sz w:val="24"/>
          <w:szCs w:val="24"/>
          <w:lang w:eastAsia="bg-BG"/>
        </w:rPr>
        <w:t>.</w:t>
      </w:r>
    </w:p>
    <w:p w:rsidR="00FA3706" w:rsidRPr="00640296" w:rsidRDefault="00FA3706" w:rsidP="00FA3706">
      <w:pPr>
        <w:tabs>
          <w:tab w:val="left" w:pos="993"/>
        </w:tabs>
        <w:spacing w:after="0" w:line="360" w:lineRule="auto"/>
        <w:ind w:firstLine="567"/>
        <w:jc w:val="both"/>
        <w:rPr>
          <w:rFonts w:ascii="Times New Roman" w:eastAsia="Times New Roman" w:hAnsi="Times New Roman" w:cs="Times New Roman"/>
          <w:sz w:val="24"/>
          <w:szCs w:val="24"/>
          <w:lang w:eastAsia="bg-BG"/>
        </w:rPr>
      </w:pPr>
      <w:r w:rsidRPr="00640296">
        <w:rPr>
          <w:rFonts w:ascii="Times New Roman" w:eastAsia="Times New Roman" w:hAnsi="Times New Roman" w:cs="Times New Roman"/>
          <w:sz w:val="24"/>
          <w:szCs w:val="24"/>
          <w:lang w:eastAsia="bg-BG"/>
        </w:rPr>
        <w:t>За отчетният период</w:t>
      </w:r>
      <w:r w:rsidRPr="00640296">
        <w:rPr>
          <w:rStyle w:val="FontStyle36"/>
          <w:sz w:val="24"/>
          <w:szCs w:val="24"/>
        </w:rPr>
        <w:t xml:space="preserve"> за обезпечаване на летен сезон 2017 г. </w:t>
      </w:r>
      <w:r w:rsidRPr="00640296">
        <w:rPr>
          <w:rFonts w:ascii="Times New Roman" w:eastAsia="Times New Roman" w:hAnsi="Times New Roman" w:cs="Times New Roman"/>
          <w:sz w:val="24"/>
          <w:szCs w:val="24"/>
          <w:lang w:eastAsia="bg-BG"/>
        </w:rPr>
        <w:t xml:space="preserve"> са</w:t>
      </w:r>
      <w:r w:rsidRPr="00640296">
        <w:rPr>
          <w:rStyle w:val="FontStyle36"/>
        </w:rPr>
        <w:t xml:space="preserve"> </w:t>
      </w:r>
      <w:r w:rsidRPr="00640296">
        <w:rPr>
          <w:rStyle w:val="FontStyle36"/>
          <w:sz w:val="24"/>
          <w:szCs w:val="24"/>
        </w:rPr>
        <w:t xml:space="preserve">сключени от министъра на туризма 30 нови договори за наем на морски плажове. За обезпечаване на летен сезон 2017 г.  са </w:t>
      </w:r>
      <w:r w:rsidRPr="00640296">
        <w:rPr>
          <w:rFonts w:ascii="Times New Roman" w:eastAsia="Times New Roman" w:hAnsi="Times New Roman" w:cs="Times New Roman"/>
          <w:sz w:val="24"/>
          <w:szCs w:val="24"/>
          <w:lang w:eastAsia="bg-BG"/>
        </w:rPr>
        <w:t>организирани  тръжни процедури за отдаване под наем на морски плажове по реда на Правилника за прилагане на Закона за държавната собственост, обявени със заповед на министъра на туризма.</w:t>
      </w:r>
    </w:p>
    <w:p w:rsidR="00FA3706" w:rsidRPr="00640296" w:rsidRDefault="00FA3706" w:rsidP="00FA3706">
      <w:pPr>
        <w:pStyle w:val="BlockText"/>
        <w:tabs>
          <w:tab w:val="clear" w:pos="10348"/>
          <w:tab w:val="left" w:pos="-4820"/>
        </w:tabs>
        <w:spacing w:after="0" w:line="360" w:lineRule="auto"/>
        <w:ind w:left="0" w:right="0" w:firstLine="0"/>
        <w:rPr>
          <w:rFonts w:ascii="Times New Roman" w:hAnsi="Times New Roman"/>
          <w:sz w:val="24"/>
        </w:rPr>
      </w:pPr>
      <w:r w:rsidRPr="00640296">
        <w:rPr>
          <w:rFonts w:ascii="Times New Roman" w:hAnsi="Times New Roman"/>
          <w:sz w:val="24"/>
        </w:rPr>
        <w:tab/>
        <w:t>Стопанисването на морските плажове пряко от държавата, изискват разходване на значителен финансов ресурс, който да обезпечи осъществяването както на задължителните дейности по осигуряване на водното спасяване, по обезопасяване на прилежащата акватория, здравното и медицинско обслужване и санитарно-хигиенното поддържане на морския плаж, така и на предоставянето на услуги на посетителите.  Тези аргументи са фактическо основание за привличане на частни  инвеститори, които, стопанисвайки морските плажове, поемат  на свой риск и със собствени средства поддържането и управлението на морските плажове,  в името на обществения интерес и с цел осигуряване на безопасни условия за ползването им по предназначение.</w:t>
      </w:r>
    </w:p>
    <w:p w:rsidR="00FA3706" w:rsidRPr="00640296" w:rsidRDefault="00FA3706" w:rsidP="00FA3706">
      <w:pPr>
        <w:pStyle w:val="BlockText"/>
        <w:tabs>
          <w:tab w:val="clear" w:pos="10348"/>
          <w:tab w:val="left" w:pos="-4820"/>
        </w:tabs>
        <w:spacing w:after="0" w:line="360" w:lineRule="auto"/>
        <w:ind w:left="0" w:right="0" w:firstLine="0"/>
        <w:rPr>
          <w:rFonts w:ascii="Times New Roman" w:hAnsi="Times New Roman"/>
          <w:sz w:val="24"/>
        </w:rPr>
      </w:pPr>
      <w:r w:rsidRPr="00640296">
        <w:rPr>
          <w:rFonts w:ascii="Times New Roman" w:hAnsi="Times New Roman"/>
          <w:sz w:val="24"/>
        </w:rPr>
        <w:tab/>
        <w:t>Управлението на морските плажове налага извършване на редовни и извънредни проверки на място за изпълнение на условията на концесиите и наемите и на задълженията на концесионерите и наемателите, което поражда необходимостта от сключване на граждански договори с външни експерти за подпомагане дейностите по контрола.</w:t>
      </w:r>
    </w:p>
    <w:p w:rsidR="00FA3706" w:rsidRPr="00640296" w:rsidRDefault="00FA3706" w:rsidP="00FA3706">
      <w:pPr>
        <w:pStyle w:val="BlockText"/>
        <w:tabs>
          <w:tab w:val="clear" w:pos="10348"/>
          <w:tab w:val="left" w:pos="-4820"/>
        </w:tabs>
        <w:spacing w:after="0" w:line="360" w:lineRule="auto"/>
        <w:ind w:left="0" w:right="0" w:firstLine="0"/>
        <w:rPr>
          <w:rFonts w:ascii="Times New Roman" w:hAnsi="Times New Roman"/>
          <w:sz w:val="24"/>
        </w:rPr>
      </w:pPr>
      <w:bookmarkStart w:id="0" w:name="_GoBack"/>
      <w:bookmarkEnd w:id="0"/>
      <w:r w:rsidRPr="00640296">
        <w:rPr>
          <w:rFonts w:ascii="Times New Roman" w:hAnsi="Times New Roman"/>
          <w:sz w:val="24"/>
        </w:rPr>
        <w:tab/>
        <w:t>Част от дейността на дирекцията във връзка и с контрола и с методологията е сезонна и временна, което налага да се привличат експерти от различни области за определен период от време, а не за постоянно.</w:t>
      </w:r>
    </w:p>
    <w:p w:rsidR="00FA3706" w:rsidRPr="00640296" w:rsidRDefault="00FA3706" w:rsidP="00FA3706">
      <w:pPr>
        <w:pStyle w:val="BlockText"/>
        <w:tabs>
          <w:tab w:val="clear" w:pos="10348"/>
          <w:tab w:val="left" w:pos="-4820"/>
        </w:tabs>
        <w:spacing w:after="0" w:line="360" w:lineRule="auto"/>
        <w:ind w:left="0" w:right="0" w:firstLine="0"/>
        <w:rPr>
          <w:rFonts w:ascii="Times New Roman" w:hAnsi="Times New Roman"/>
          <w:sz w:val="24"/>
        </w:rPr>
      </w:pPr>
      <w:r w:rsidRPr="00640296">
        <w:rPr>
          <w:rFonts w:ascii="Times New Roman" w:hAnsi="Times New Roman"/>
          <w:sz w:val="24"/>
        </w:rPr>
        <w:tab/>
        <w:t>Министерството на туризма осигурява и поддържа информационни табели за всички плажове, съдържащи името на съответния плаж, неговият наемател/концесионер, описание на правата на посетителите на морския плаж и задълженията на наемателя/концесионера , както и горещ телефон за подаване на сигнали при констатирани нередности на морския плаж. За популяризиране на морските плажове е предвидено се разработят и изработят и пътни табели, които да указват местонахождението им.</w:t>
      </w:r>
    </w:p>
    <w:p w:rsidR="00FA3706" w:rsidRPr="00640296" w:rsidRDefault="00FA3706" w:rsidP="00FA3706">
      <w:pPr>
        <w:tabs>
          <w:tab w:val="left" w:pos="993"/>
        </w:tabs>
        <w:spacing w:after="0" w:line="360" w:lineRule="auto"/>
        <w:ind w:firstLine="567"/>
        <w:jc w:val="both"/>
        <w:rPr>
          <w:rStyle w:val="FontStyle36"/>
          <w:sz w:val="24"/>
          <w:szCs w:val="24"/>
        </w:rPr>
      </w:pPr>
      <w:r w:rsidRPr="00640296">
        <w:rPr>
          <w:rFonts w:ascii="Times New Roman" w:hAnsi="Times New Roman" w:cs="Times New Roman"/>
          <w:sz w:val="24"/>
          <w:szCs w:val="24"/>
          <w:lang w:eastAsia="bg-BG"/>
        </w:rPr>
        <w:t xml:space="preserve"> Дирекцията следи за своевременна организация на дейности по предоставяне на все повече неохраняеми морски плажове на концесии или под наем с цел обезпечаването им със задължителни дейности.</w:t>
      </w:r>
    </w:p>
    <w:p w:rsidR="00485BC6" w:rsidRPr="004E5438" w:rsidRDefault="00485BC6" w:rsidP="00FA3706">
      <w:pPr>
        <w:tabs>
          <w:tab w:val="left" w:pos="993"/>
        </w:tabs>
        <w:spacing w:after="0" w:line="360" w:lineRule="auto"/>
        <w:ind w:firstLine="567"/>
        <w:jc w:val="both"/>
        <w:rPr>
          <w:rFonts w:ascii="Times New Roman" w:hAnsi="Times New Roman" w:cs="Times New Roman"/>
          <w:sz w:val="24"/>
          <w:szCs w:val="24"/>
          <w:lang w:eastAsia="bg-BG"/>
        </w:rPr>
      </w:pPr>
    </w:p>
    <w:p w:rsidR="00485BC6" w:rsidRPr="004E5438" w:rsidRDefault="00D129D6" w:rsidP="00B375C8">
      <w:pPr>
        <w:spacing w:after="0" w:line="360" w:lineRule="auto"/>
        <w:jc w:val="both"/>
        <w:rPr>
          <w:rFonts w:ascii="Times New Roman" w:hAnsi="Times New Roman" w:cs="Times New Roman"/>
          <w:b/>
          <w:sz w:val="24"/>
          <w:szCs w:val="24"/>
          <w:lang w:eastAsia="bg-BG"/>
        </w:rPr>
      </w:pPr>
      <w:r w:rsidRPr="004E5438">
        <w:rPr>
          <w:rFonts w:ascii="Times New Roman" w:hAnsi="Times New Roman" w:cs="Times New Roman"/>
          <w:b/>
          <w:sz w:val="24"/>
          <w:szCs w:val="24"/>
          <w:lang w:eastAsia="bg-BG"/>
        </w:rPr>
        <w:t xml:space="preserve">БЮДЖЕТНА </w:t>
      </w:r>
      <w:r w:rsidR="00485BC6" w:rsidRPr="004E5438">
        <w:rPr>
          <w:rFonts w:ascii="Times New Roman" w:hAnsi="Times New Roman" w:cs="Times New Roman"/>
          <w:b/>
          <w:sz w:val="24"/>
          <w:szCs w:val="24"/>
          <w:lang w:eastAsia="bg-BG"/>
        </w:rPr>
        <w:t>ПРОГРАМА „РАЗВИТИЕ НА НАЦИОНАЛНАТА ТУРИСТИЧЕСКА РЕКЛАМА И МЕЖДУНАРОДНО СЪТРУДНИЧЕСТВО В ОБЛАСТТА НА ТУРИЗМА“</w:t>
      </w:r>
    </w:p>
    <w:p w:rsidR="003F171F" w:rsidRPr="004E5438" w:rsidRDefault="003F171F" w:rsidP="003F171F">
      <w:pPr>
        <w:spacing w:line="360" w:lineRule="auto"/>
        <w:jc w:val="both"/>
        <w:rPr>
          <w:rFonts w:ascii="Times New Roman" w:hAnsi="Times New Roman" w:cs="Times New Roman"/>
          <w:b/>
          <w:i/>
          <w:sz w:val="24"/>
          <w:szCs w:val="24"/>
          <w:u w:val="single"/>
        </w:rPr>
      </w:pPr>
      <w:r w:rsidRPr="004E5438">
        <w:rPr>
          <w:rFonts w:ascii="Times New Roman" w:hAnsi="Times New Roman" w:cs="Times New Roman"/>
          <w:b/>
          <w:i/>
          <w:sz w:val="24"/>
          <w:szCs w:val="24"/>
          <w:u w:val="single"/>
        </w:rPr>
        <w:t>Цели на програмата:</w:t>
      </w:r>
    </w:p>
    <w:p w:rsidR="004D5D3C" w:rsidRDefault="004D5D3C" w:rsidP="004D5D3C">
      <w:pPr>
        <w:spacing w:after="0" w:line="360" w:lineRule="auto"/>
        <w:ind w:firstLine="567"/>
        <w:jc w:val="both"/>
      </w:pPr>
      <w:r>
        <w:rPr>
          <w:rFonts w:ascii="Times New Roman" w:hAnsi="Times New Roman" w:cs="Times New Roman"/>
          <w:sz w:val="24"/>
          <w:szCs w:val="24"/>
          <w:lang w:eastAsia="bg-BG"/>
        </w:rPr>
        <w:t>1. Популяризиране на туристическата марка „България“ и утвърждаване на позитивен имидж на страната сред целевите групи.</w:t>
      </w:r>
      <w:r w:rsidRPr="00417424">
        <w:t xml:space="preserve"> </w:t>
      </w:r>
    </w:p>
    <w:p w:rsidR="004D5D3C" w:rsidRPr="00761701" w:rsidRDefault="004D5D3C" w:rsidP="004D5D3C">
      <w:pPr>
        <w:widowControl w:val="0"/>
        <w:tabs>
          <w:tab w:val="num" w:pos="720"/>
          <w:tab w:val="left" w:pos="851"/>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2. Засилване на информираността </w:t>
      </w:r>
      <w:r w:rsidRPr="00761701">
        <w:rPr>
          <w:rFonts w:ascii="Times New Roman" w:hAnsi="Times New Roman" w:cs="Times New Roman"/>
          <w:sz w:val="24"/>
          <w:szCs w:val="24"/>
          <w:lang w:eastAsia="bg-BG"/>
        </w:rPr>
        <w:t xml:space="preserve">за България </w:t>
      </w:r>
      <w:r>
        <w:rPr>
          <w:rFonts w:ascii="Times New Roman" w:hAnsi="Times New Roman" w:cs="Times New Roman"/>
          <w:sz w:val="24"/>
          <w:szCs w:val="24"/>
          <w:lang w:eastAsia="bg-BG"/>
        </w:rPr>
        <w:t>и интереса към разнообразните туристически продукти с цел да се превърне в целогодишна туристическа дестинация, която предлага</w:t>
      </w:r>
      <w:r w:rsidRPr="00761701">
        <w:rPr>
          <w:rFonts w:ascii="Times New Roman" w:hAnsi="Times New Roman" w:cs="Times New Roman"/>
          <w:sz w:val="24"/>
          <w:szCs w:val="24"/>
          <w:lang w:eastAsia="bg-BG"/>
        </w:rPr>
        <w:t xml:space="preserve"> богати възможности за лятна и зимна почивка, с древна култура, богата на исторически и архитектурни паметници, с минерални източници и красива и съхранена природа, като дестинация, предлагаща сигурност и спокойствие на своите гости</w:t>
      </w:r>
      <w:r>
        <w:rPr>
          <w:rFonts w:ascii="Times New Roman" w:hAnsi="Times New Roman" w:cs="Times New Roman"/>
          <w:sz w:val="24"/>
          <w:szCs w:val="24"/>
          <w:lang w:eastAsia="bg-BG"/>
        </w:rPr>
        <w:t>.</w:t>
      </w:r>
    </w:p>
    <w:p w:rsidR="004D5D3C" w:rsidRPr="00336C25" w:rsidRDefault="004D5D3C" w:rsidP="004D5D3C">
      <w:pPr>
        <w:pStyle w:val="ListParagraph"/>
        <w:spacing w:after="0" w:line="360" w:lineRule="auto"/>
        <w:ind w:left="0" w:firstLine="567"/>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3.</w:t>
      </w:r>
      <w:r>
        <w:rPr>
          <w:rFonts w:ascii="Times New Roman" w:hAnsi="Times New Roman" w:cs="Times New Roman"/>
          <w:sz w:val="24"/>
          <w:szCs w:val="24"/>
          <w:lang w:eastAsia="bg-BG"/>
        </w:rPr>
        <w:t xml:space="preserve">Прилагане </w:t>
      </w:r>
      <w:r w:rsidRPr="00336C25">
        <w:rPr>
          <w:rFonts w:ascii="Times New Roman" w:hAnsi="Times New Roman" w:cs="Times New Roman"/>
          <w:sz w:val="24"/>
          <w:szCs w:val="24"/>
          <w:lang w:eastAsia="bg-BG"/>
        </w:rPr>
        <w:t xml:space="preserve">на </w:t>
      </w:r>
      <w:r>
        <w:rPr>
          <w:rFonts w:ascii="Times New Roman" w:hAnsi="Times New Roman" w:cs="Times New Roman"/>
          <w:sz w:val="24"/>
          <w:szCs w:val="24"/>
          <w:lang w:eastAsia="bg-BG"/>
        </w:rPr>
        <w:t>най-</w:t>
      </w:r>
      <w:r w:rsidRPr="00336C25">
        <w:rPr>
          <w:rFonts w:ascii="Times New Roman" w:hAnsi="Times New Roman" w:cs="Times New Roman"/>
          <w:sz w:val="24"/>
          <w:szCs w:val="24"/>
          <w:lang w:eastAsia="bg-BG"/>
        </w:rPr>
        <w:t>ефективн</w:t>
      </w:r>
      <w:r>
        <w:rPr>
          <w:rFonts w:ascii="Times New Roman" w:hAnsi="Times New Roman" w:cs="Times New Roman"/>
          <w:sz w:val="24"/>
          <w:szCs w:val="24"/>
          <w:lang w:eastAsia="bg-BG"/>
        </w:rPr>
        <w:t>ите</w:t>
      </w:r>
      <w:r w:rsidRPr="00336C25">
        <w:rPr>
          <w:rFonts w:ascii="Times New Roman" w:hAnsi="Times New Roman" w:cs="Times New Roman"/>
          <w:sz w:val="24"/>
          <w:szCs w:val="24"/>
          <w:lang w:eastAsia="bg-BG"/>
        </w:rPr>
        <w:t xml:space="preserve"> маркетинг </w:t>
      </w:r>
      <w:r>
        <w:rPr>
          <w:rFonts w:ascii="Times New Roman" w:hAnsi="Times New Roman" w:cs="Times New Roman"/>
          <w:sz w:val="24"/>
          <w:szCs w:val="24"/>
          <w:lang w:eastAsia="bg-BG"/>
        </w:rPr>
        <w:t xml:space="preserve">инструменти </w:t>
      </w:r>
      <w:r w:rsidRPr="00336C25">
        <w:rPr>
          <w:rFonts w:ascii="Times New Roman" w:hAnsi="Times New Roman" w:cs="Times New Roman"/>
          <w:sz w:val="24"/>
          <w:szCs w:val="24"/>
          <w:lang w:eastAsia="bg-BG"/>
        </w:rPr>
        <w:t xml:space="preserve">за позициониране и промоция на България като </w:t>
      </w:r>
      <w:r>
        <w:rPr>
          <w:rFonts w:ascii="Times New Roman" w:hAnsi="Times New Roman" w:cs="Times New Roman"/>
          <w:sz w:val="24"/>
          <w:szCs w:val="24"/>
          <w:lang w:eastAsia="bg-BG"/>
        </w:rPr>
        <w:t>атрактивна</w:t>
      </w:r>
      <w:r w:rsidRPr="00336C25">
        <w:rPr>
          <w:rFonts w:ascii="Times New Roman" w:hAnsi="Times New Roman" w:cs="Times New Roman"/>
          <w:sz w:val="24"/>
          <w:szCs w:val="24"/>
          <w:lang w:eastAsia="bg-BG"/>
        </w:rPr>
        <w:t xml:space="preserve"> туристическа дестинация, съгласуван с браншовите организации и големите туроператори, работещи на целеви пазари за България чрез </w:t>
      </w:r>
      <w:proofErr w:type="spellStart"/>
      <w:r w:rsidRPr="00336C25">
        <w:rPr>
          <w:rFonts w:ascii="Times New Roman" w:hAnsi="Times New Roman" w:cs="Times New Roman"/>
          <w:sz w:val="24"/>
          <w:szCs w:val="24"/>
          <w:lang w:eastAsia="bg-BG"/>
        </w:rPr>
        <w:t>таргетирани</w:t>
      </w:r>
      <w:proofErr w:type="spellEnd"/>
      <w:r w:rsidRPr="00336C25">
        <w:rPr>
          <w:rFonts w:ascii="Times New Roman" w:hAnsi="Times New Roman" w:cs="Times New Roman"/>
          <w:sz w:val="24"/>
          <w:szCs w:val="24"/>
          <w:lang w:eastAsia="bg-BG"/>
        </w:rPr>
        <w:t xml:space="preserve"> послания на различните пазари, насочени към целевите групи</w:t>
      </w:r>
      <w:r>
        <w:rPr>
          <w:rFonts w:ascii="Times New Roman" w:hAnsi="Times New Roman" w:cs="Times New Roman"/>
          <w:sz w:val="24"/>
          <w:szCs w:val="24"/>
          <w:lang w:eastAsia="bg-BG"/>
        </w:rPr>
        <w:t xml:space="preserve"> в следствие на анализи от подробни проучвания.</w:t>
      </w:r>
    </w:p>
    <w:p w:rsidR="004D5D3C" w:rsidRDefault="004D5D3C" w:rsidP="004D5D3C">
      <w:pPr>
        <w:tabs>
          <w:tab w:val="left" w:pos="851"/>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4.</w:t>
      </w:r>
      <w:r w:rsidRPr="00761701">
        <w:rPr>
          <w:rFonts w:ascii="Times New Roman" w:hAnsi="Times New Roman" w:cs="Times New Roman"/>
          <w:sz w:val="24"/>
          <w:szCs w:val="24"/>
          <w:lang w:eastAsia="bg-BG"/>
        </w:rPr>
        <w:t>Сътрудничество на Република България с международните органи и организации в областта на туризма</w:t>
      </w:r>
      <w:r>
        <w:rPr>
          <w:rFonts w:ascii="Times New Roman" w:hAnsi="Times New Roman" w:cs="Times New Roman"/>
          <w:sz w:val="24"/>
          <w:szCs w:val="24"/>
          <w:lang w:eastAsia="bg-BG"/>
        </w:rPr>
        <w:t>.</w:t>
      </w:r>
      <w:r w:rsidRPr="00761701">
        <w:rPr>
          <w:rFonts w:ascii="Times New Roman" w:hAnsi="Times New Roman" w:cs="Times New Roman"/>
          <w:sz w:val="24"/>
          <w:szCs w:val="24"/>
          <w:lang w:eastAsia="bg-BG"/>
        </w:rPr>
        <w:t xml:space="preserve"> </w:t>
      </w:r>
    </w:p>
    <w:p w:rsidR="004D5D3C" w:rsidRDefault="004D5D3C" w:rsidP="004D5D3C">
      <w:pPr>
        <w:tabs>
          <w:tab w:val="left" w:pos="851"/>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5.</w:t>
      </w:r>
      <w:r w:rsidRPr="00761701">
        <w:rPr>
          <w:rFonts w:ascii="Times New Roman" w:hAnsi="Times New Roman" w:cs="Times New Roman"/>
          <w:sz w:val="24"/>
          <w:szCs w:val="24"/>
          <w:lang w:eastAsia="bg-BG"/>
        </w:rPr>
        <w:t>Активна работа на място на националните туристически представителства на България на основни целеви пазари съвместно с държавни институции, мисии и посолства зад граница и неправителствени организации</w:t>
      </w:r>
      <w:r>
        <w:rPr>
          <w:rFonts w:ascii="Times New Roman" w:hAnsi="Times New Roman" w:cs="Times New Roman"/>
          <w:sz w:val="24"/>
          <w:szCs w:val="24"/>
          <w:lang w:eastAsia="bg-BG"/>
        </w:rPr>
        <w:t>.</w:t>
      </w:r>
    </w:p>
    <w:p w:rsidR="004D5D3C" w:rsidRPr="00761701" w:rsidRDefault="004D5D3C" w:rsidP="004D5D3C">
      <w:pPr>
        <w:tabs>
          <w:tab w:val="left" w:pos="851"/>
          <w:tab w:val="left" w:pos="993"/>
        </w:tabs>
        <w:spacing w:after="0" w:line="360" w:lineRule="auto"/>
        <w:ind w:firstLine="567"/>
        <w:jc w:val="both"/>
        <w:rPr>
          <w:rFonts w:ascii="Times New Roman" w:hAnsi="Times New Roman" w:cs="Times New Roman"/>
          <w:sz w:val="24"/>
          <w:szCs w:val="24"/>
          <w:lang w:eastAsia="bg-BG"/>
        </w:rPr>
      </w:pPr>
    </w:p>
    <w:p w:rsidR="009D5F40" w:rsidRDefault="009D5F40" w:rsidP="009D5F40">
      <w:pPr>
        <w:tabs>
          <w:tab w:val="left" w:pos="993"/>
        </w:tabs>
        <w:spacing w:after="0" w:line="360" w:lineRule="auto"/>
        <w:jc w:val="both"/>
        <w:rPr>
          <w:rFonts w:ascii="Times New Roman" w:hAnsi="Times New Roman" w:cs="Times New Roman"/>
          <w:b/>
          <w:bCs/>
          <w:sz w:val="24"/>
          <w:szCs w:val="24"/>
          <w:lang w:eastAsia="bg-BG"/>
        </w:rPr>
      </w:pPr>
      <w:r w:rsidRPr="00CC1F71">
        <w:rPr>
          <w:rFonts w:ascii="Times New Roman" w:hAnsi="Times New Roman" w:cs="Times New Roman"/>
          <w:b/>
          <w:i/>
          <w:sz w:val="24"/>
          <w:szCs w:val="24"/>
          <w:u w:val="single"/>
        </w:rPr>
        <w:t>Продукти/услуги, предоставяни по програмата</w:t>
      </w:r>
      <w:r w:rsidRPr="00052253">
        <w:rPr>
          <w:rFonts w:ascii="Times New Roman" w:hAnsi="Times New Roman" w:cs="Times New Roman"/>
          <w:b/>
          <w:bCs/>
          <w:sz w:val="24"/>
          <w:szCs w:val="24"/>
          <w:lang w:eastAsia="bg-BG"/>
        </w:rPr>
        <w:t xml:space="preserve"> </w:t>
      </w:r>
    </w:p>
    <w:p w:rsidR="009D5F40" w:rsidRPr="004D5D3C" w:rsidRDefault="009D5F40" w:rsidP="009D5F40">
      <w:pPr>
        <w:tabs>
          <w:tab w:val="left" w:pos="567"/>
          <w:tab w:val="left" w:pos="993"/>
        </w:tabs>
        <w:spacing w:after="0" w:line="360" w:lineRule="auto"/>
        <w:ind w:firstLine="567"/>
        <w:jc w:val="both"/>
        <w:rPr>
          <w:rFonts w:ascii="Times New Roman" w:hAnsi="Times New Roman" w:cs="Times New Roman"/>
          <w:bCs/>
          <w:sz w:val="24"/>
          <w:szCs w:val="24"/>
          <w:lang w:eastAsia="bg-BG"/>
        </w:rPr>
      </w:pPr>
      <w:r w:rsidRPr="004D5D3C">
        <w:rPr>
          <w:rFonts w:ascii="Times New Roman" w:hAnsi="Times New Roman" w:cs="Times New Roman"/>
          <w:bCs/>
          <w:sz w:val="24"/>
          <w:szCs w:val="24"/>
          <w:lang w:eastAsia="bg-BG"/>
        </w:rPr>
        <w:t>1.</w:t>
      </w:r>
      <w:r>
        <w:rPr>
          <w:rFonts w:ascii="Times New Roman" w:hAnsi="Times New Roman" w:cs="Times New Roman"/>
          <w:bCs/>
          <w:sz w:val="24"/>
          <w:szCs w:val="24"/>
          <w:lang w:eastAsia="bg-BG"/>
        </w:rPr>
        <w:t xml:space="preserve"> </w:t>
      </w:r>
      <w:r w:rsidRPr="004D5D3C">
        <w:rPr>
          <w:rFonts w:ascii="Times New Roman" w:hAnsi="Times New Roman" w:cs="Times New Roman"/>
          <w:bCs/>
          <w:sz w:val="24"/>
          <w:szCs w:val="24"/>
          <w:lang w:eastAsia="bg-BG"/>
        </w:rPr>
        <w:t>Популяризиране на българския туристически продукт чрез участие с национални и информационни щандове на международни туристически борси и туристически изложения в България</w:t>
      </w:r>
      <w:r>
        <w:rPr>
          <w:rFonts w:ascii="Times New Roman" w:hAnsi="Times New Roman" w:cs="Times New Roman"/>
          <w:bCs/>
          <w:sz w:val="24"/>
          <w:szCs w:val="24"/>
          <w:lang w:eastAsia="bg-BG"/>
        </w:rPr>
        <w:t>.</w:t>
      </w:r>
    </w:p>
    <w:p w:rsidR="009D5F40" w:rsidRPr="004D5D3C" w:rsidRDefault="009D5F40" w:rsidP="009D5F40">
      <w:pPr>
        <w:tabs>
          <w:tab w:val="left" w:pos="567"/>
          <w:tab w:val="left" w:pos="993"/>
        </w:tabs>
        <w:spacing w:after="0" w:line="360" w:lineRule="auto"/>
        <w:ind w:firstLine="567"/>
        <w:jc w:val="both"/>
        <w:rPr>
          <w:rFonts w:ascii="Times New Roman" w:hAnsi="Times New Roman" w:cs="Times New Roman"/>
          <w:bCs/>
          <w:sz w:val="24"/>
          <w:szCs w:val="24"/>
          <w:lang w:eastAsia="bg-BG"/>
        </w:rPr>
      </w:pPr>
      <w:r w:rsidRPr="004D5D3C">
        <w:rPr>
          <w:rFonts w:ascii="Times New Roman" w:hAnsi="Times New Roman" w:cs="Times New Roman"/>
          <w:bCs/>
          <w:sz w:val="24"/>
          <w:szCs w:val="24"/>
          <w:lang w:eastAsia="bg-BG"/>
        </w:rPr>
        <w:t>2.</w:t>
      </w:r>
      <w:r>
        <w:rPr>
          <w:rFonts w:ascii="Times New Roman" w:hAnsi="Times New Roman" w:cs="Times New Roman"/>
          <w:bCs/>
          <w:sz w:val="24"/>
          <w:szCs w:val="24"/>
          <w:lang w:eastAsia="bg-BG"/>
        </w:rPr>
        <w:t xml:space="preserve">  </w:t>
      </w:r>
      <w:r w:rsidRPr="004D5D3C">
        <w:rPr>
          <w:rFonts w:ascii="Times New Roman" w:hAnsi="Times New Roman" w:cs="Times New Roman"/>
          <w:bCs/>
          <w:sz w:val="24"/>
          <w:szCs w:val="24"/>
          <w:lang w:eastAsia="bg-BG"/>
        </w:rPr>
        <w:t>Осъществяване на комуникационни кампании на основни целеви пазари с цел утвърждаване на позитивния имидж на България като дестинация и насърчаване на избора й от целевите групи</w:t>
      </w:r>
      <w:r>
        <w:rPr>
          <w:rFonts w:ascii="Times New Roman" w:hAnsi="Times New Roman" w:cs="Times New Roman"/>
          <w:bCs/>
          <w:sz w:val="24"/>
          <w:szCs w:val="24"/>
          <w:lang w:eastAsia="bg-BG"/>
        </w:rPr>
        <w:t>.</w:t>
      </w:r>
    </w:p>
    <w:p w:rsidR="009D5F40" w:rsidRPr="004D5D3C" w:rsidRDefault="009D5F40" w:rsidP="009D5F40">
      <w:pPr>
        <w:tabs>
          <w:tab w:val="left" w:pos="567"/>
          <w:tab w:val="left" w:pos="993"/>
        </w:tabs>
        <w:spacing w:after="0" w:line="360" w:lineRule="auto"/>
        <w:ind w:firstLine="567"/>
        <w:jc w:val="both"/>
        <w:rPr>
          <w:rFonts w:ascii="Times New Roman" w:hAnsi="Times New Roman" w:cs="Times New Roman"/>
          <w:sz w:val="24"/>
          <w:szCs w:val="24"/>
        </w:rPr>
      </w:pPr>
      <w:r w:rsidRPr="004D5D3C">
        <w:rPr>
          <w:rFonts w:ascii="Times New Roman" w:hAnsi="Times New Roman" w:cs="Times New Roman"/>
          <w:bCs/>
          <w:sz w:val="24"/>
          <w:szCs w:val="24"/>
        </w:rPr>
        <w:lastRenderedPageBreak/>
        <w:t>3.</w:t>
      </w:r>
      <w:r>
        <w:rPr>
          <w:rFonts w:ascii="Times New Roman" w:hAnsi="Times New Roman" w:cs="Times New Roman"/>
          <w:bCs/>
          <w:sz w:val="24"/>
          <w:szCs w:val="24"/>
        </w:rPr>
        <w:t xml:space="preserve"> </w:t>
      </w:r>
      <w:r w:rsidRPr="004D5D3C">
        <w:rPr>
          <w:rFonts w:ascii="Times New Roman" w:hAnsi="Times New Roman" w:cs="Times New Roman"/>
          <w:bCs/>
          <w:sz w:val="24"/>
          <w:szCs w:val="24"/>
        </w:rPr>
        <w:t xml:space="preserve">Популяризиране на специализирани видове туризъм и организиране на журналистически турове,  включително чрез </w:t>
      </w:r>
      <w:r w:rsidRPr="004D5D3C">
        <w:rPr>
          <w:rFonts w:ascii="Times New Roman" w:hAnsi="Times New Roman" w:cs="Times New Roman"/>
          <w:sz w:val="24"/>
          <w:szCs w:val="24"/>
        </w:rPr>
        <w:t xml:space="preserve"> </w:t>
      </w:r>
      <w:proofErr w:type="spellStart"/>
      <w:r w:rsidRPr="004D5D3C">
        <w:rPr>
          <w:rFonts w:ascii="Times New Roman" w:hAnsi="Times New Roman" w:cs="Times New Roman"/>
          <w:sz w:val="24"/>
          <w:szCs w:val="24"/>
        </w:rPr>
        <w:t>промотиране</w:t>
      </w:r>
      <w:proofErr w:type="spellEnd"/>
      <w:r w:rsidRPr="004D5D3C">
        <w:rPr>
          <w:rFonts w:ascii="Times New Roman" w:hAnsi="Times New Roman" w:cs="Times New Roman"/>
          <w:bCs/>
          <w:sz w:val="24"/>
          <w:szCs w:val="24"/>
        </w:rPr>
        <w:t xml:space="preserve"> на тематични туристически маршрути</w:t>
      </w:r>
      <w:r>
        <w:rPr>
          <w:rFonts w:ascii="Times New Roman" w:hAnsi="Times New Roman" w:cs="Times New Roman"/>
          <w:bCs/>
          <w:sz w:val="24"/>
          <w:szCs w:val="24"/>
        </w:rPr>
        <w:t>.</w:t>
      </w:r>
    </w:p>
    <w:p w:rsidR="009D5F40" w:rsidRPr="004D5D3C" w:rsidRDefault="009D5F40" w:rsidP="009D5F40">
      <w:pPr>
        <w:tabs>
          <w:tab w:val="left" w:pos="567"/>
          <w:tab w:val="left" w:pos="993"/>
        </w:tabs>
        <w:spacing w:after="0" w:line="360" w:lineRule="auto"/>
        <w:ind w:firstLine="567"/>
        <w:jc w:val="both"/>
        <w:rPr>
          <w:rFonts w:ascii="Times New Roman" w:hAnsi="Times New Roman" w:cs="Times New Roman"/>
          <w:sz w:val="24"/>
          <w:szCs w:val="24"/>
        </w:rPr>
      </w:pPr>
      <w:r w:rsidRPr="004D5D3C">
        <w:rPr>
          <w:rFonts w:ascii="Times New Roman" w:hAnsi="Times New Roman" w:cs="Times New Roman"/>
          <w:sz w:val="24"/>
          <w:szCs w:val="24"/>
        </w:rPr>
        <w:t>4.</w:t>
      </w:r>
      <w:r>
        <w:rPr>
          <w:rFonts w:ascii="Times New Roman" w:hAnsi="Times New Roman" w:cs="Times New Roman"/>
          <w:sz w:val="24"/>
          <w:szCs w:val="24"/>
        </w:rPr>
        <w:t xml:space="preserve"> </w:t>
      </w:r>
      <w:r w:rsidRPr="004D5D3C">
        <w:rPr>
          <w:rFonts w:ascii="Times New Roman" w:hAnsi="Times New Roman" w:cs="Times New Roman"/>
          <w:sz w:val="24"/>
          <w:szCs w:val="24"/>
        </w:rPr>
        <w:t>Представяне на продукти или услуги пред чуждестранни туроператори и агенти.</w:t>
      </w:r>
    </w:p>
    <w:p w:rsidR="009D5F40" w:rsidRPr="004D5D3C" w:rsidRDefault="009D5F40" w:rsidP="009D5F40">
      <w:pPr>
        <w:pStyle w:val="ListParagraph"/>
        <w:widowControl w:val="0"/>
        <w:numPr>
          <w:ilvl w:val="0"/>
          <w:numId w:val="22"/>
        </w:numPr>
        <w:tabs>
          <w:tab w:val="left" w:pos="851"/>
        </w:tabs>
        <w:spacing w:after="0" w:line="360" w:lineRule="auto"/>
        <w:ind w:left="0" w:firstLine="567"/>
        <w:jc w:val="both"/>
        <w:rPr>
          <w:rFonts w:ascii="Times New Roman" w:hAnsi="Times New Roman" w:cs="Times New Roman"/>
          <w:sz w:val="24"/>
          <w:szCs w:val="24"/>
        </w:rPr>
      </w:pPr>
      <w:r w:rsidRPr="004D5D3C">
        <w:rPr>
          <w:rFonts w:ascii="Times New Roman" w:hAnsi="Times New Roman" w:cs="Times New Roman"/>
          <w:sz w:val="24"/>
          <w:szCs w:val="24"/>
        </w:rPr>
        <w:t>Събиране, обработване, оформяне и предоставяне на необходима информация за обслужване на индивидуални чуждестранни и български туристи от Национален туристически информационен център на министерството.</w:t>
      </w:r>
    </w:p>
    <w:p w:rsidR="009D5F40" w:rsidRPr="009D5F40" w:rsidRDefault="009D5F40" w:rsidP="009D5F40">
      <w:pPr>
        <w:pStyle w:val="ListParagraph"/>
        <w:numPr>
          <w:ilvl w:val="0"/>
          <w:numId w:val="22"/>
        </w:numPr>
        <w:spacing w:after="0" w:line="360" w:lineRule="auto"/>
        <w:jc w:val="both"/>
        <w:rPr>
          <w:rFonts w:ascii="Times New Roman" w:hAnsi="Times New Roman" w:cs="Times New Roman"/>
          <w:bCs/>
          <w:sz w:val="24"/>
          <w:szCs w:val="24"/>
          <w:lang w:eastAsia="bg-BG"/>
        </w:rPr>
      </w:pPr>
      <w:r w:rsidRPr="009D5F40">
        <w:rPr>
          <w:rFonts w:ascii="Times New Roman" w:hAnsi="Times New Roman" w:cs="Times New Roman"/>
          <w:bCs/>
          <w:sz w:val="24"/>
          <w:szCs w:val="24"/>
          <w:lang w:eastAsia="bg-BG"/>
        </w:rPr>
        <w:t>Международно  сътрудничество в областта на туризма.</w:t>
      </w:r>
    </w:p>
    <w:p w:rsidR="00875BE1" w:rsidRDefault="00875BE1" w:rsidP="00875BE1">
      <w:pPr>
        <w:pStyle w:val="ListParagraph"/>
        <w:tabs>
          <w:tab w:val="left" w:pos="993"/>
        </w:tabs>
        <w:spacing w:after="0" w:line="360" w:lineRule="auto"/>
        <w:ind w:left="0"/>
        <w:jc w:val="both"/>
        <w:rPr>
          <w:rFonts w:ascii="Times New Roman" w:hAnsi="Times New Roman" w:cs="Times New Roman"/>
          <w:b/>
          <w:i/>
          <w:iCs/>
          <w:sz w:val="24"/>
          <w:szCs w:val="24"/>
          <w:u w:val="single"/>
          <w:lang w:eastAsia="bg-BG"/>
        </w:rPr>
      </w:pPr>
    </w:p>
    <w:p w:rsidR="00875BE1" w:rsidRPr="00875BE1" w:rsidRDefault="00875BE1" w:rsidP="00875BE1">
      <w:pPr>
        <w:pStyle w:val="ListParagraph"/>
        <w:tabs>
          <w:tab w:val="left" w:pos="993"/>
        </w:tabs>
        <w:spacing w:after="0" w:line="360" w:lineRule="auto"/>
        <w:ind w:left="0"/>
        <w:jc w:val="both"/>
        <w:rPr>
          <w:rFonts w:ascii="Times New Roman" w:hAnsi="Times New Roman" w:cs="Times New Roman"/>
          <w:i/>
          <w:iCs/>
          <w:sz w:val="24"/>
          <w:szCs w:val="24"/>
          <w:lang w:eastAsia="bg-BG"/>
        </w:rPr>
      </w:pPr>
      <w:r w:rsidRPr="00875BE1">
        <w:rPr>
          <w:rFonts w:ascii="Times New Roman" w:hAnsi="Times New Roman" w:cs="Times New Roman"/>
          <w:b/>
          <w:i/>
          <w:iCs/>
          <w:sz w:val="24"/>
          <w:szCs w:val="24"/>
          <w:u w:val="single"/>
          <w:lang w:eastAsia="bg-BG"/>
        </w:rPr>
        <w:t>Дейности за предоставяне на продукта/услугата</w:t>
      </w:r>
    </w:p>
    <w:p w:rsidR="00405DF6" w:rsidRPr="009D5F40" w:rsidRDefault="00405DF6" w:rsidP="009D5F40">
      <w:pPr>
        <w:pStyle w:val="ListParagraph"/>
        <w:spacing w:after="0" w:line="360" w:lineRule="auto"/>
        <w:ind w:left="0" w:firstLine="567"/>
        <w:jc w:val="both"/>
        <w:rPr>
          <w:rFonts w:ascii="Times New Roman" w:hAnsi="Times New Roman" w:cs="Times New Roman"/>
          <w:sz w:val="24"/>
          <w:szCs w:val="24"/>
          <w:lang w:eastAsia="bg-BG"/>
        </w:rPr>
      </w:pPr>
      <w:r w:rsidRPr="009D5F40">
        <w:rPr>
          <w:rFonts w:ascii="Times New Roman" w:hAnsi="Times New Roman" w:cs="Times New Roman"/>
          <w:sz w:val="24"/>
          <w:szCs w:val="24"/>
          <w:lang w:eastAsia="bg-BG"/>
        </w:rPr>
        <w:t xml:space="preserve">Дейностите по изпълнение на програмата за отчетния период </w:t>
      </w:r>
      <w:r w:rsidR="00511D6A" w:rsidRPr="009D5F40">
        <w:rPr>
          <w:rFonts w:ascii="Times New Roman" w:hAnsi="Times New Roman" w:cs="Times New Roman"/>
          <w:sz w:val="24"/>
          <w:szCs w:val="24"/>
          <w:lang w:eastAsia="bg-BG"/>
        </w:rPr>
        <w:t xml:space="preserve">за които отговаря </w:t>
      </w:r>
      <w:r w:rsidR="00511D6A" w:rsidRPr="009D5F40">
        <w:rPr>
          <w:rFonts w:ascii="Times New Roman" w:hAnsi="Times New Roman" w:cs="Times New Roman"/>
          <w:b/>
          <w:sz w:val="24"/>
          <w:szCs w:val="24"/>
          <w:lang w:eastAsia="bg-BG"/>
        </w:rPr>
        <w:t>дирекция "Маркетинг, реклама и информация в туризма"</w:t>
      </w:r>
      <w:r w:rsidR="00511D6A" w:rsidRPr="009D5F40">
        <w:rPr>
          <w:rFonts w:ascii="Times New Roman" w:hAnsi="Times New Roman" w:cs="Times New Roman"/>
          <w:sz w:val="24"/>
          <w:szCs w:val="24"/>
          <w:lang w:eastAsia="bg-BG"/>
        </w:rPr>
        <w:t xml:space="preserve"> </w:t>
      </w:r>
      <w:r w:rsidRPr="009D5F40">
        <w:rPr>
          <w:rFonts w:ascii="Times New Roman" w:hAnsi="Times New Roman" w:cs="Times New Roman"/>
          <w:sz w:val="24"/>
          <w:szCs w:val="24"/>
          <w:lang w:eastAsia="bg-BG"/>
        </w:rPr>
        <w:t>са ориентирани към изграждане на имидж на България като целогодишна туристическа дестинация чрез пазарно позициониране на основни и нови пазари, както и чрез активно рекламно присъствие на вътрешния и външния пазар.</w:t>
      </w:r>
    </w:p>
    <w:p w:rsidR="00EA2D86" w:rsidRDefault="00EA2D86" w:rsidP="00EA2D86">
      <w:pPr>
        <w:spacing w:after="0" w:line="360" w:lineRule="auto"/>
        <w:ind w:firstLine="567"/>
        <w:jc w:val="both"/>
        <w:rPr>
          <w:rFonts w:ascii="Times New Roman" w:hAnsi="Times New Roman" w:cs="Times New Roman"/>
          <w:color w:val="FF0000"/>
          <w:sz w:val="24"/>
          <w:szCs w:val="24"/>
        </w:rPr>
      </w:pPr>
      <w:r w:rsidRPr="00E135A6">
        <w:rPr>
          <w:rFonts w:ascii="Times New Roman" w:hAnsi="Times New Roman" w:cs="Times New Roman"/>
          <w:sz w:val="24"/>
          <w:szCs w:val="24"/>
          <w:lang w:eastAsia="bg-BG"/>
        </w:rPr>
        <w:t>Осъществени са участия с национални и информационни щандове на</w:t>
      </w:r>
      <w:r>
        <w:rPr>
          <w:rFonts w:ascii="Times New Roman" w:hAnsi="Times New Roman" w:cs="Times New Roman"/>
          <w:sz w:val="24"/>
          <w:szCs w:val="24"/>
          <w:lang w:eastAsia="bg-BG"/>
        </w:rPr>
        <w:t xml:space="preserve"> 34</w:t>
      </w:r>
      <w:r w:rsidRPr="00E135A6">
        <w:rPr>
          <w:rFonts w:ascii="Times New Roman" w:hAnsi="Times New Roman" w:cs="Times New Roman"/>
          <w:sz w:val="24"/>
          <w:szCs w:val="24"/>
          <w:lang w:eastAsia="bg-BG"/>
        </w:rPr>
        <w:t xml:space="preserve"> /тридесет и </w:t>
      </w:r>
      <w:r>
        <w:rPr>
          <w:rFonts w:ascii="Times New Roman" w:hAnsi="Times New Roman" w:cs="Times New Roman"/>
          <w:sz w:val="24"/>
          <w:szCs w:val="24"/>
          <w:lang w:eastAsia="bg-BG"/>
        </w:rPr>
        <w:t>четири</w:t>
      </w:r>
      <w:r w:rsidRPr="00E135A6">
        <w:rPr>
          <w:rFonts w:ascii="Times New Roman" w:hAnsi="Times New Roman" w:cs="Times New Roman"/>
          <w:sz w:val="24"/>
          <w:szCs w:val="24"/>
          <w:lang w:eastAsia="bg-BG"/>
        </w:rPr>
        <w:t xml:space="preserve">/ международни туристически борси и туристически изложения в България. </w:t>
      </w:r>
    </w:p>
    <w:p w:rsidR="00EA2D86" w:rsidRDefault="00EA2D86" w:rsidP="00EA2D86">
      <w:pPr>
        <w:spacing w:after="0" w:line="360" w:lineRule="auto"/>
        <w:ind w:firstLine="567"/>
        <w:jc w:val="both"/>
        <w:rPr>
          <w:rFonts w:ascii="Times New Roman" w:hAnsi="Times New Roman" w:cs="Times New Roman"/>
          <w:color w:val="FF0000"/>
          <w:sz w:val="24"/>
          <w:szCs w:val="24"/>
        </w:rPr>
      </w:pPr>
      <w:r w:rsidRPr="00E135A6">
        <w:rPr>
          <w:rFonts w:ascii="Times New Roman" w:hAnsi="Times New Roman" w:cs="Times New Roman"/>
          <w:sz w:val="24"/>
          <w:szCs w:val="24"/>
        </w:rPr>
        <w:t xml:space="preserve">Проведена е рекламна кампания, целяща насърчаване на вътрешния туризъм за безвъзмездно предоставяне на рекламни билбордове на територията на областните градове и община, за </w:t>
      </w:r>
      <w:proofErr w:type="spellStart"/>
      <w:r w:rsidRPr="00E135A6">
        <w:rPr>
          <w:rFonts w:ascii="Times New Roman" w:hAnsi="Times New Roman" w:cs="Times New Roman"/>
          <w:sz w:val="24"/>
          <w:szCs w:val="24"/>
        </w:rPr>
        <w:t>промотиране</w:t>
      </w:r>
      <w:proofErr w:type="spellEnd"/>
      <w:r w:rsidRPr="00E135A6">
        <w:rPr>
          <w:rFonts w:ascii="Times New Roman" w:hAnsi="Times New Roman" w:cs="Times New Roman"/>
          <w:sz w:val="24"/>
          <w:szCs w:val="24"/>
        </w:rPr>
        <w:t xml:space="preserve"> на туристически продукти и атракции, намиращи се на територията на други области и общини в Република България.</w:t>
      </w:r>
      <w:r w:rsidRPr="00D23ACD">
        <w:rPr>
          <w:rFonts w:ascii="Times New Roman" w:hAnsi="Times New Roman" w:cs="Times New Roman"/>
          <w:color w:val="FF0000"/>
          <w:sz w:val="24"/>
          <w:szCs w:val="24"/>
        </w:rPr>
        <w:t xml:space="preserve"> </w:t>
      </w:r>
    </w:p>
    <w:p w:rsidR="00EA2D86" w:rsidRDefault="00EA2D86" w:rsidP="00EA2D86">
      <w:pPr>
        <w:spacing w:after="0" w:line="360" w:lineRule="auto"/>
        <w:ind w:firstLine="567"/>
        <w:jc w:val="both"/>
        <w:rPr>
          <w:rFonts w:ascii="Times New Roman" w:hAnsi="Times New Roman" w:cs="Times New Roman"/>
          <w:color w:val="000000"/>
          <w:sz w:val="24"/>
          <w:szCs w:val="24"/>
        </w:rPr>
      </w:pPr>
      <w:r w:rsidRPr="000A1A62">
        <w:rPr>
          <w:rFonts w:ascii="Times New Roman" w:hAnsi="Times New Roman" w:cs="Times New Roman"/>
          <w:sz w:val="24"/>
          <w:szCs w:val="24"/>
        </w:rPr>
        <w:t xml:space="preserve">Организирани са 3 /три/ </w:t>
      </w:r>
      <w:r>
        <w:rPr>
          <w:rFonts w:ascii="Times New Roman" w:hAnsi="Times New Roman" w:cs="Times New Roman"/>
          <w:color w:val="000000"/>
          <w:sz w:val="24"/>
          <w:szCs w:val="24"/>
        </w:rPr>
        <w:t xml:space="preserve">журналистически тура за </w:t>
      </w:r>
      <w:proofErr w:type="spellStart"/>
      <w:r w:rsidRPr="000A1A62">
        <w:rPr>
          <w:rFonts w:ascii="Times New Roman" w:hAnsi="Times New Roman" w:cs="Times New Roman"/>
          <w:color w:val="000000"/>
          <w:sz w:val="24"/>
          <w:szCs w:val="24"/>
        </w:rPr>
        <w:t>промотиране</w:t>
      </w:r>
      <w:proofErr w:type="spellEnd"/>
      <w:r w:rsidRPr="000A1A62">
        <w:rPr>
          <w:rFonts w:ascii="Times New Roman" w:hAnsi="Times New Roman" w:cs="Times New Roman"/>
          <w:color w:val="000000"/>
          <w:sz w:val="24"/>
          <w:szCs w:val="24"/>
        </w:rPr>
        <w:t xml:space="preserve"> на тематични туристически маршрути</w:t>
      </w:r>
    </w:p>
    <w:p w:rsidR="00EA2D86" w:rsidRPr="00E135A6" w:rsidRDefault="00EA2D86" w:rsidP="00EA2D86">
      <w:pPr>
        <w:spacing w:after="0" w:line="360" w:lineRule="auto"/>
        <w:ind w:firstLine="567"/>
        <w:jc w:val="both"/>
        <w:rPr>
          <w:rFonts w:ascii="Times New Roman" w:hAnsi="Times New Roman" w:cs="Times New Roman"/>
          <w:color w:val="FF0000"/>
          <w:sz w:val="24"/>
          <w:szCs w:val="24"/>
          <w:lang w:eastAsia="bg-BG"/>
        </w:rPr>
      </w:pPr>
      <w:r w:rsidRPr="00E135A6">
        <w:rPr>
          <w:rFonts w:ascii="Times New Roman" w:hAnsi="Times New Roman" w:cs="Times New Roman"/>
          <w:sz w:val="24"/>
          <w:szCs w:val="24"/>
        </w:rPr>
        <w:t>Проведени са</w:t>
      </w:r>
      <w:r>
        <w:rPr>
          <w:rFonts w:ascii="Times New Roman" w:hAnsi="Times New Roman" w:cs="Times New Roman"/>
          <w:sz w:val="24"/>
          <w:szCs w:val="24"/>
        </w:rPr>
        <w:t xml:space="preserve"> 4</w:t>
      </w:r>
      <w:r w:rsidRPr="00E135A6">
        <w:rPr>
          <w:rFonts w:ascii="Times New Roman" w:hAnsi="Times New Roman" w:cs="Times New Roman"/>
          <w:sz w:val="24"/>
          <w:szCs w:val="24"/>
        </w:rPr>
        <w:t xml:space="preserve"> /</w:t>
      </w:r>
      <w:r>
        <w:rPr>
          <w:rFonts w:ascii="Times New Roman" w:hAnsi="Times New Roman" w:cs="Times New Roman"/>
          <w:sz w:val="24"/>
          <w:szCs w:val="24"/>
        </w:rPr>
        <w:t>четири</w:t>
      </w:r>
      <w:r w:rsidRPr="00E135A6">
        <w:rPr>
          <w:rFonts w:ascii="Times New Roman" w:hAnsi="Times New Roman" w:cs="Times New Roman"/>
          <w:sz w:val="24"/>
          <w:szCs w:val="24"/>
        </w:rPr>
        <w:t xml:space="preserve">/ акции по насърчаване на продажбите съвместно с  водещи туроператори на целеви пазари, съвместни участия в презентации, е-маркетинг и организиране на </w:t>
      </w:r>
      <w:proofErr w:type="spellStart"/>
      <w:r w:rsidRPr="00E135A6">
        <w:rPr>
          <w:rFonts w:ascii="Times New Roman" w:hAnsi="Times New Roman" w:cs="Times New Roman"/>
          <w:sz w:val="24"/>
          <w:szCs w:val="24"/>
        </w:rPr>
        <w:t>експедиентски</w:t>
      </w:r>
      <w:proofErr w:type="spellEnd"/>
      <w:r w:rsidRPr="00E135A6">
        <w:rPr>
          <w:rFonts w:ascii="Times New Roman" w:hAnsi="Times New Roman" w:cs="Times New Roman"/>
          <w:sz w:val="24"/>
          <w:szCs w:val="24"/>
        </w:rPr>
        <w:t xml:space="preserve"> турове</w:t>
      </w:r>
      <w:r w:rsidRPr="00E135A6">
        <w:rPr>
          <w:rFonts w:ascii="Times New Roman" w:hAnsi="Times New Roman" w:cs="Times New Roman"/>
          <w:sz w:val="24"/>
          <w:szCs w:val="24"/>
          <w:lang w:eastAsia="bg-BG"/>
        </w:rPr>
        <w:t xml:space="preserve">. </w:t>
      </w:r>
    </w:p>
    <w:p w:rsidR="00EA2D86" w:rsidRDefault="00EA2D86" w:rsidP="00EA2D86">
      <w:pPr>
        <w:spacing w:after="0" w:line="360" w:lineRule="auto"/>
        <w:ind w:firstLine="567"/>
        <w:jc w:val="both"/>
        <w:rPr>
          <w:rFonts w:ascii="Times New Roman" w:hAnsi="Times New Roman" w:cs="Times New Roman"/>
          <w:color w:val="000000"/>
          <w:sz w:val="24"/>
          <w:szCs w:val="24"/>
        </w:rPr>
      </w:pPr>
      <w:r w:rsidRPr="00E135A6">
        <w:rPr>
          <w:rFonts w:ascii="Times New Roman" w:hAnsi="Times New Roman" w:cs="Times New Roman"/>
          <w:sz w:val="24"/>
          <w:szCs w:val="24"/>
        </w:rPr>
        <w:t xml:space="preserve">Осъществявани са </w:t>
      </w:r>
      <w:r>
        <w:rPr>
          <w:rFonts w:ascii="Times New Roman" w:hAnsi="Times New Roman" w:cs="Times New Roman"/>
          <w:sz w:val="24"/>
          <w:szCs w:val="24"/>
        </w:rPr>
        <w:t>3</w:t>
      </w:r>
      <w:r w:rsidRPr="00E135A6">
        <w:rPr>
          <w:rFonts w:ascii="Times New Roman" w:hAnsi="Times New Roman" w:cs="Times New Roman"/>
          <w:sz w:val="24"/>
          <w:szCs w:val="24"/>
        </w:rPr>
        <w:t xml:space="preserve"> /</w:t>
      </w:r>
      <w:r>
        <w:rPr>
          <w:rFonts w:ascii="Times New Roman" w:hAnsi="Times New Roman" w:cs="Times New Roman"/>
          <w:sz w:val="24"/>
          <w:szCs w:val="24"/>
        </w:rPr>
        <w:t>три</w:t>
      </w:r>
      <w:r w:rsidRPr="00E135A6">
        <w:rPr>
          <w:rFonts w:ascii="Times New Roman" w:hAnsi="Times New Roman" w:cs="Times New Roman"/>
          <w:sz w:val="24"/>
          <w:szCs w:val="24"/>
        </w:rPr>
        <w:t>/ презентации</w:t>
      </w:r>
      <w:r>
        <w:rPr>
          <w:rFonts w:ascii="Times New Roman" w:hAnsi="Times New Roman" w:cs="Times New Roman"/>
          <w:sz w:val="24"/>
          <w:szCs w:val="24"/>
        </w:rPr>
        <w:t xml:space="preserve"> и 3</w:t>
      </w:r>
      <w:r w:rsidRPr="00E135A6">
        <w:rPr>
          <w:rFonts w:ascii="Times New Roman" w:hAnsi="Times New Roman" w:cs="Times New Roman"/>
          <w:sz w:val="24"/>
          <w:szCs w:val="24"/>
        </w:rPr>
        <w:t xml:space="preserve"> /</w:t>
      </w:r>
      <w:r>
        <w:rPr>
          <w:rFonts w:ascii="Times New Roman" w:hAnsi="Times New Roman" w:cs="Times New Roman"/>
          <w:sz w:val="24"/>
          <w:szCs w:val="24"/>
        </w:rPr>
        <w:t>три</w:t>
      </w:r>
      <w:r w:rsidRPr="00E135A6">
        <w:rPr>
          <w:rFonts w:ascii="Times New Roman" w:hAnsi="Times New Roman" w:cs="Times New Roman"/>
          <w:sz w:val="24"/>
          <w:szCs w:val="24"/>
        </w:rPr>
        <w:t xml:space="preserve">/ форума за представяне на специализирани форми на туризъм – културно-познавателен, еко-, </w:t>
      </w:r>
      <w:proofErr w:type="spellStart"/>
      <w:r w:rsidRPr="00E135A6">
        <w:rPr>
          <w:rFonts w:ascii="Times New Roman" w:hAnsi="Times New Roman" w:cs="Times New Roman"/>
          <w:sz w:val="24"/>
          <w:szCs w:val="24"/>
        </w:rPr>
        <w:t>балнео</w:t>
      </w:r>
      <w:proofErr w:type="spellEnd"/>
      <w:r w:rsidRPr="00E135A6">
        <w:rPr>
          <w:rFonts w:ascii="Times New Roman" w:hAnsi="Times New Roman" w:cs="Times New Roman"/>
          <w:sz w:val="24"/>
          <w:szCs w:val="24"/>
        </w:rPr>
        <w:t xml:space="preserve">- и спа туризъм,  </w:t>
      </w:r>
      <w:proofErr w:type="spellStart"/>
      <w:r w:rsidRPr="00E135A6">
        <w:rPr>
          <w:rFonts w:ascii="Times New Roman" w:hAnsi="Times New Roman" w:cs="Times New Roman"/>
          <w:sz w:val="24"/>
          <w:szCs w:val="24"/>
        </w:rPr>
        <w:t>гурме</w:t>
      </w:r>
      <w:proofErr w:type="spellEnd"/>
      <w:r w:rsidRPr="00E135A6">
        <w:rPr>
          <w:rFonts w:ascii="Times New Roman" w:hAnsi="Times New Roman" w:cs="Times New Roman"/>
          <w:sz w:val="24"/>
          <w:szCs w:val="24"/>
        </w:rPr>
        <w:t>-туризъм и винарски турове, спортен, конгресен и др. и разнообразяване на традиционните масови продукти с цел утвърждаване на България като туристическа дестинация на четирите сезона.</w:t>
      </w:r>
      <w:r w:rsidRPr="00E135A6">
        <w:rPr>
          <w:rFonts w:ascii="Times New Roman" w:hAnsi="Times New Roman" w:cs="Times New Roman"/>
          <w:color w:val="000000"/>
          <w:sz w:val="24"/>
          <w:szCs w:val="24"/>
        </w:rPr>
        <w:t xml:space="preserve"> </w:t>
      </w:r>
    </w:p>
    <w:p w:rsidR="00B60286" w:rsidRDefault="00B60286" w:rsidP="00052253">
      <w:pPr>
        <w:tabs>
          <w:tab w:val="left" w:pos="993"/>
        </w:tabs>
        <w:spacing w:after="0" w:line="360" w:lineRule="auto"/>
        <w:ind w:firstLine="567"/>
        <w:jc w:val="both"/>
        <w:rPr>
          <w:rFonts w:ascii="Times New Roman" w:hAnsi="Times New Roman" w:cs="Times New Roman"/>
          <w:sz w:val="24"/>
          <w:szCs w:val="24"/>
        </w:rPr>
      </w:pPr>
    </w:p>
    <w:p w:rsidR="00405DF6" w:rsidRPr="00D603B3" w:rsidRDefault="00405DF6" w:rsidP="00052253">
      <w:pPr>
        <w:tabs>
          <w:tab w:val="left" w:pos="993"/>
        </w:tabs>
        <w:spacing w:after="0" w:line="360" w:lineRule="auto"/>
        <w:ind w:firstLine="567"/>
        <w:jc w:val="both"/>
        <w:rPr>
          <w:rFonts w:ascii="Times New Roman" w:hAnsi="Times New Roman" w:cs="Times New Roman"/>
          <w:sz w:val="24"/>
          <w:szCs w:val="24"/>
        </w:rPr>
      </w:pPr>
      <w:r w:rsidRPr="00D603B3">
        <w:rPr>
          <w:rFonts w:ascii="Times New Roman" w:hAnsi="Times New Roman" w:cs="Times New Roman"/>
          <w:sz w:val="24"/>
          <w:szCs w:val="24"/>
        </w:rPr>
        <w:lastRenderedPageBreak/>
        <w:t>Извършени са и следните дейности в областта на международното сътрудничество</w:t>
      </w:r>
      <w:r w:rsidR="00052253">
        <w:rPr>
          <w:rFonts w:ascii="Times New Roman" w:hAnsi="Times New Roman" w:cs="Times New Roman"/>
          <w:sz w:val="24"/>
          <w:szCs w:val="24"/>
        </w:rPr>
        <w:t xml:space="preserve"> отговорност на </w:t>
      </w:r>
      <w:r w:rsidR="00052253" w:rsidRPr="00052253">
        <w:rPr>
          <w:rFonts w:ascii="Times New Roman" w:hAnsi="Times New Roman" w:cs="Times New Roman"/>
          <w:b/>
          <w:sz w:val="24"/>
          <w:szCs w:val="24"/>
        </w:rPr>
        <w:t>дирекция „</w:t>
      </w:r>
      <w:r w:rsidR="00052253" w:rsidRPr="00052253">
        <w:rPr>
          <w:rFonts w:ascii="Times New Roman" w:hAnsi="Times New Roman" w:cs="Times New Roman"/>
          <w:b/>
          <w:sz w:val="24"/>
          <w:szCs w:val="24"/>
          <w:lang w:eastAsia="bg-BG"/>
        </w:rPr>
        <w:t>Международно сътрудничество и инвестиции в областта на туризма“</w:t>
      </w:r>
      <w:r w:rsidRPr="00D603B3">
        <w:rPr>
          <w:rFonts w:ascii="Times New Roman" w:hAnsi="Times New Roman" w:cs="Times New Roman"/>
          <w:sz w:val="24"/>
          <w:szCs w:val="24"/>
        </w:rPr>
        <w:t>:</w:t>
      </w:r>
    </w:p>
    <w:p w:rsidR="001A418A" w:rsidRDefault="001A418A" w:rsidP="001A418A">
      <w:pPr>
        <w:tabs>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За първото полугодие на 2017 г. </w:t>
      </w:r>
      <w:r w:rsidRPr="007C0C23">
        <w:rPr>
          <w:rFonts w:ascii="Times New Roman" w:hAnsi="Times New Roman" w:cs="Times New Roman"/>
          <w:b/>
          <w:sz w:val="24"/>
          <w:szCs w:val="24"/>
          <w:lang w:eastAsia="bg-BG"/>
        </w:rPr>
        <w:t>Дирекция</w:t>
      </w:r>
      <w:r w:rsidRPr="0068713C">
        <w:rPr>
          <w:rFonts w:ascii="Times New Roman" w:hAnsi="Times New Roman" w:cs="Times New Roman"/>
          <w:b/>
          <w:sz w:val="24"/>
          <w:szCs w:val="24"/>
          <w:lang w:eastAsia="bg-BG"/>
        </w:rPr>
        <w:t xml:space="preserve"> „</w:t>
      </w:r>
      <w:r>
        <w:rPr>
          <w:rFonts w:ascii="Times New Roman" w:hAnsi="Times New Roman" w:cs="Times New Roman"/>
          <w:b/>
          <w:sz w:val="24"/>
          <w:szCs w:val="24"/>
          <w:lang w:eastAsia="bg-BG"/>
        </w:rPr>
        <w:t>Международно сътрудничество и инвестиции в областта на туризма</w:t>
      </w:r>
      <w:r w:rsidRPr="0068713C">
        <w:rPr>
          <w:rFonts w:ascii="Times New Roman" w:hAnsi="Times New Roman" w:cs="Times New Roman"/>
          <w:b/>
          <w:sz w:val="24"/>
          <w:szCs w:val="24"/>
          <w:lang w:eastAsia="bg-BG"/>
        </w:rPr>
        <w:t>“</w:t>
      </w:r>
      <w:r w:rsidRPr="00263DEE">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насочва своите усилия в посока развитие партньорството на България със международни организации като Световната организация по туризъм и Организацията за черноморско икономическо сътрудничество. Организирано е участие на Министерството на туризма в 6 международни форума на високо равнище в областта на туризма в 5 европейски държави, както и работно посещение в Брюксел. Организирани са над 50 двустранни </w:t>
      </w:r>
      <w:r w:rsidRPr="001A28AD">
        <w:rPr>
          <w:rFonts w:ascii="Times New Roman" w:hAnsi="Times New Roman" w:cs="Times New Roman"/>
          <w:sz w:val="24"/>
          <w:szCs w:val="24"/>
          <w:lang w:eastAsia="bg-BG"/>
        </w:rPr>
        <w:t>международни</w:t>
      </w:r>
      <w:r>
        <w:rPr>
          <w:rFonts w:ascii="Times New Roman" w:hAnsi="Times New Roman" w:cs="Times New Roman"/>
          <w:sz w:val="24"/>
          <w:szCs w:val="24"/>
          <w:lang w:eastAsia="bg-BG"/>
        </w:rPr>
        <w:t xml:space="preserve"> срещи на политическото ръководство на Министерството на туризма.</w:t>
      </w:r>
    </w:p>
    <w:p w:rsidR="001A418A" w:rsidRDefault="001A418A" w:rsidP="001A418A">
      <w:pPr>
        <w:tabs>
          <w:tab w:val="left" w:pos="993"/>
        </w:tabs>
        <w:spacing w:after="0" w:line="360" w:lineRule="auto"/>
        <w:ind w:firstLine="567"/>
        <w:jc w:val="both"/>
        <w:rPr>
          <w:rFonts w:ascii="Times New Roman" w:hAnsi="Times New Roman" w:cs="Times New Roman"/>
          <w:sz w:val="24"/>
          <w:szCs w:val="24"/>
          <w:lang w:eastAsia="bg-BG"/>
        </w:rPr>
      </w:pPr>
      <w:r>
        <w:rPr>
          <w:rFonts w:ascii="Times New Roman" w:hAnsi="Times New Roman" w:cs="Times New Roman"/>
          <w:sz w:val="24"/>
          <w:szCs w:val="24"/>
          <w:lang w:eastAsia="bg-BG"/>
        </w:rPr>
        <w:t>Проведени са преговори за подписването на три международни споразумения в областта на туризма – с Египет, Сърбия и Уралската туристическа асоциация.</w:t>
      </w:r>
    </w:p>
    <w:p w:rsidR="001A418A" w:rsidRDefault="001A418A" w:rsidP="001A418A">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bg-BG"/>
        </w:rPr>
        <w:t>Туристическите</w:t>
      </w:r>
      <w:r w:rsidRPr="0028168F">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представителства</w:t>
      </w:r>
      <w:r w:rsidRPr="0028168F">
        <w:rPr>
          <w:rFonts w:ascii="Times New Roman" w:hAnsi="Times New Roman" w:cs="Times New Roman"/>
          <w:sz w:val="24"/>
          <w:szCs w:val="24"/>
          <w:lang w:eastAsia="bg-BG"/>
        </w:rPr>
        <w:t xml:space="preserve"> поддържа</w:t>
      </w:r>
      <w:r>
        <w:rPr>
          <w:rFonts w:ascii="Times New Roman" w:hAnsi="Times New Roman" w:cs="Times New Roman"/>
          <w:sz w:val="24"/>
          <w:szCs w:val="24"/>
          <w:lang w:eastAsia="bg-BG"/>
        </w:rPr>
        <w:t>т</w:t>
      </w:r>
      <w:r w:rsidRPr="0028168F">
        <w:rPr>
          <w:rFonts w:ascii="Times New Roman" w:hAnsi="Times New Roman" w:cs="Times New Roman"/>
          <w:sz w:val="24"/>
          <w:szCs w:val="24"/>
          <w:lang w:eastAsia="bg-BG"/>
        </w:rPr>
        <w:t xml:space="preserve"> интензивни контакти с централите на повечето от големите и водещи туроператори за България</w:t>
      </w:r>
      <w:r>
        <w:rPr>
          <w:rFonts w:ascii="Times New Roman" w:hAnsi="Times New Roman" w:cs="Times New Roman"/>
          <w:sz w:val="24"/>
          <w:szCs w:val="24"/>
          <w:lang w:eastAsia="bg-BG"/>
        </w:rPr>
        <w:t>.</w:t>
      </w:r>
      <w:r w:rsidRPr="005F4278">
        <w:t xml:space="preserve">  </w:t>
      </w:r>
      <w:r w:rsidRPr="0028168F">
        <w:rPr>
          <w:rFonts w:ascii="Times New Roman" w:hAnsi="Times New Roman" w:cs="Times New Roman"/>
          <w:sz w:val="24"/>
          <w:szCs w:val="24"/>
        </w:rPr>
        <w:t>Организира</w:t>
      </w:r>
      <w:r>
        <w:rPr>
          <w:rFonts w:ascii="Times New Roman" w:hAnsi="Times New Roman" w:cs="Times New Roman"/>
          <w:sz w:val="24"/>
          <w:szCs w:val="24"/>
        </w:rPr>
        <w:t>не</w:t>
      </w:r>
      <w:r w:rsidRPr="0028168F">
        <w:rPr>
          <w:rFonts w:ascii="Times New Roman" w:hAnsi="Times New Roman" w:cs="Times New Roman"/>
          <w:sz w:val="24"/>
          <w:szCs w:val="24"/>
        </w:rPr>
        <w:t xml:space="preserve"> пресконференции,  кръгли маси, журналистически т</w:t>
      </w:r>
      <w:r>
        <w:rPr>
          <w:rFonts w:ascii="Times New Roman" w:hAnsi="Times New Roman" w:cs="Times New Roman"/>
          <w:sz w:val="24"/>
          <w:szCs w:val="24"/>
        </w:rPr>
        <w:t xml:space="preserve">урове с разнообразна насоченост. </w:t>
      </w:r>
      <w:r w:rsidRPr="0028168F">
        <w:rPr>
          <w:rFonts w:ascii="Times New Roman" w:hAnsi="Times New Roman" w:cs="Times New Roman"/>
          <w:sz w:val="24"/>
          <w:szCs w:val="24"/>
        </w:rPr>
        <w:t>Разпраща</w:t>
      </w:r>
      <w:r>
        <w:rPr>
          <w:rFonts w:ascii="Times New Roman" w:hAnsi="Times New Roman" w:cs="Times New Roman"/>
          <w:sz w:val="24"/>
          <w:szCs w:val="24"/>
        </w:rPr>
        <w:t>т</w:t>
      </w:r>
      <w:r w:rsidRPr="0028168F">
        <w:rPr>
          <w:rFonts w:ascii="Times New Roman" w:hAnsi="Times New Roman" w:cs="Times New Roman"/>
          <w:sz w:val="24"/>
          <w:szCs w:val="24"/>
        </w:rPr>
        <w:t xml:space="preserve"> информационно-рекламни пакети за туроператори, </w:t>
      </w:r>
      <w:r>
        <w:rPr>
          <w:rFonts w:ascii="Times New Roman" w:hAnsi="Times New Roman" w:cs="Times New Roman"/>
          <w:sz w:val="24"/>
          <w:szCs w:val="24"/>
        </w:rPr>
        <w:t>т</w:t>
      </w:r>
      <w:r w:rsidRPr="0028168F">
        <w:rPr>
          <w:rFonts w:ascii="Times New Roman" w:hAnsi="Times New Roman" w:cs="Times New Roman"/>
          <w:sz w:val="24"/>
          <w:szCs w:val="24"/>
        </w:rPr>
        <w:t>уристически групи и самостоятелни туристи; семейства, туристически целеви групи</w:t>
      </w:r>
      <w:r>
        <w:rPr>
          <w:rFonts w:ascii="Times New Roman" w:hAnsi="Times New Roman" w:cs="Times New Roman"/>
          <w:sz w:val="24"/>
          <w:szCs w:val="24"/>
        </w:rPr>
        <w:t>.</w:t>
      </w:r>
    </w:p>
    <w:p w:rsidR="001A418A" w:rsidRDefault="001A418A" w:rsidP="001A418A">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Министерството на туризма проучва възможностите за облекчаване процеса на издаване на туристически визи за България. Работи съвместно с други държавни структури в посока гарантиране сигурността на туристите в страната ни.</w:t>
      </w:r>
    </w:p>
    <w:p w:rsidR="001A418A" w:rsidRDefault="001A418A" w:rsidP="001A418A">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Министерството на туризма разработва конкретни проекти с цел привличане на инвестиции в областта на туризма в България и отговоря</w:t>
      </w:r>
      <w:r w:rsidRPr="00082BF8">
        <w:rPr>
          <w:rFonts w:ascii="Times New Roman" w:hAnsi="Times New Roman" w:cs="Times New Roman"/>
          <w:sz w:val="24"/>
          <w:szCs w:val="24"/>
        </w:rPr>
        <w:t xml:space="preserve"> на запитвания от страна на потенциални чуждестранни инвеститори относно установяване на българския пазар</w:t>
      </w:r>
      <w:r>
        <w:rPr>
          <w:rFonts w:ascii="Times New Roman" w:hAnsi="Times New Roman" w:cs="Times New Roman"/>
          <w:sz w:val="24"/>
          <w:szCs w:val="24"/>
        </w:rPr>
        <w:t>.</w:t>
      </w:r>
    </w:p>
    <w:p w:rsidR="001A418A" w:rsidRDefault="001A418A" w:rsidP="001A418A">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Активно организира участие на България в 22-рата сесия на Генералната асамблея на Световната организация по туризъм към ООН, на която ще се бъдат избрани новите членове на Изпълнителния съвет на Организацията и заместник-председателите на Регионална комисия „Европа“(РКЕ). България е подала своите кандидатури и Министерството на туризма работи активно посока преизбирането ни за член на Изпълнителния съвет и за заместник-председатели на РКЕ.</w:t>
      </w:r>
    </w:p>
    <w:p w:rsidR="001A418A" w:rsidRDefault="001A418A" w:rsidP="001A418A">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Проучват се възможностите за създаване на съвместни туристически продукти със Сърбия, Румъния и Гърция, които да бъдат реализирани на Китайския туристически пазар.</w:t>
      </w:r>
    </w:p>
    <w:p w:rsidR="001A418A" w:rsidRDefault="001A418A" w:rsidP="001A418A">
      <w:pPr>
        <w:tabs>
          <w:tab w:val="left" w:pos="993"/>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Министерството на туризма активно участва в подготовката на Българското председателство на Съвета на Европейския съюз.  Редовно участва в  Съвета по европейски въпроси към Министерски съвет. Предоставена е информация за броя на планираните събитията, които ще бъде проведени по време на Председателството от страна на МТ.  </w:t>
      </w:r>
    </w:p>
    <w:p w:rsidR="001A418A" w:rsidRPr="00FE7AC3" w:rsidRDefault="001A418A" w:rsidP="001A418A">
      <w:pPr>
        <w:tabs>
          <w:tab w:val="left" w:pos="993"/>
        </w:tabs>
        <w:spacing w:after="0" w:line="360" w:lineRule="auto"/>
        <w:ind w:firstLine="567"/>
        <w:jc w:val="both"/>
        <w:rPr>
          <w:rFonts w:ascii="Times New Roman" w:hAnsi="Times New Roman" w:cs="Times New Roman"/>
          <w:sz w:val="24"/>
          <w:szCs w:val="24"/>
        </w:rPr>
      </w:pPr>
      <w:r w:rsidRPr="00FE7AC3">
        <w:rPr>
          <w:rFonts w:ascii="Times New Roman" w:hAnsi="Times New Roman" w:cs="Times New Roman"/>
          <w:b/>
          <w:sz w:val="24"/>
          <w:szCs w:val="24"/>
        </w:rPr>
        <w:t>Обобщение:</w:t>
      </w:r>
      <w:r w:rsidRPr="00FE7AC3">
        <w:rPr>
          <w:rFonts w:ascii="Times New Roman" w:hAnsi="Times New Roman" w:cs="Times New Roman"/>
          <w:sz w:val="24"/>
          <w:szCs w:val="24"/>
        </w:rPr>
        <w:t xml:space="preserve"> Международното сътрудничество в рамките на компетенциите на МТ се развива и обхваща все повече държави и международни организации. Ролята на МТ в международен план е все по-видима и признанието, което засвидетелстват чуждестранните ни партньори е доказателство за висока степен на изпълнение на поставената цел.</w:t>
      </w:r>
    </w:p>
    <w:p w:rsidR="00797489" w:rsidRDefault="00797489" w:rsidP="00052253">
      <w:pPr>
        <w:spacing w:after="0" w:line="360" w:lineRule="auto"/>
        <w:jc w:val="both"/>
        <w:rPr>
          <w:rFonts w:ascii="Times New Roman" w:hAnsi="Times New Roman" w:cs="Times New Roman"/>
          <w:sz w:val="24"/>
          <w:szCs w:val="24"/>
        </w:rPr>
      </w:pPr>
    </w:p>
    <w:p w:rsidR="00797489" w:rsidRDefault="00797489" w:rsidP="00797489">
      <w:pPr>
        <w:autoSpaceDE w:val="0"/>
        <w:autoSpaceDN w:val="0"/>
        <w:adjustRightInd w:val="0"/>
        <w:spacing w:after="0" w:line="360" w:lineRule="auto"/>
        <w:ind w:firstLine="709"/>
        <w:jc w:val="both"/>
        <w:rPr>
          <w:rFonts w:ascii="Times New Roman" w:hAnsi="Times New Roman" w:cs="Times New Roman"/>
          <w:sz w:val="24"/>
          <w:szCs w:val="24"/>
          <w:lang w:eastAsia="bg-BG"/>
        </w:rPr>
      </w:pPr>
      <w:r w:rsidRPr="00797489">
        <w:rPr>
          <w:rFonts w:ascii="Times New Roman" w:hAnsi="Times New Roman" w:cs="Times New Roman"/>
          <w:b/>
          <w:sz w:val="24"/>
          <w:szCs w:val="24"/>
        </w:rPr>
        <w:t>БЮДЖЕТНА ПРОГРАМА „АДМИНИСТРАЦИЯ“</w:t>
      </w:r>
      <w:r w:rsidRPr="00797489">
        <w:rPr>
          <w:rFonts w:ascii="Times New Roman" w:hAnsi="Times New Roman" w:cs="Times New Roman"/>
          <w:sz w:val="24"/>
          <w:szCs w:val="24"/>
          <w:lang w:eastAsia="bg-BG"/>
        </w:rPr>
        <w:t xml:space="preserve"> </w:t>
      </w:r>
    </w:p>
    <w:p w:rsidR="00797489" w:rsidRDefault="00797489" w:rsidP="00797489">
      <w:pPr>
        <w:widowControl w:val="0"/>
        <w:tabs>
          <w:tab w:val="num" w:pos="720"/>
          <w:tab w:val="left" w:pos="993"/>
        </w:tabs>
        <w:spacing w:after="0" w:line="360" w:lineRule="auto"/>
        <w:ind w:firstLine="567"/>
        <w:jc w:val="both"/>
        <w:rPr>
          <w:rFonts w:ascii="Times New Roman" w:hAnsi="Times New Roman" w:cs="Times New Roman"/>
          <w:sz w:val="24"/>
          <w:szCs w:val="24"/>
          <w:lang w:eastAsia="bg-BG"/>
        </w:rPr>
      </w:pPr>
    </w:p>
    <w:p w:rsidR="00797489" w:rsidRPr="00DB66F0" w:rsidRDefault="00797489" w:rsidP="00797489">
      <w:pPr>
        <w:widowControl w:val="0"/>
        <w:tabs>
          <w:tab w:val="num" w:pos="720"/>
          <w:tab w:val="left" w:pos="993"/>
        </w:tabs>
        <w:spacing w:after="0" w:line="360" w:lineRule="auto"/>
        <w:ind w:firstLine="567"/>
        <w:jc w:val="both"/>
        <w:rPr>
          <w:rFonts w:ascii="Times New Roman" w:hAnsi="Times New Roman" w:cs="Times New Roman"/>
          <w:b/>
          <w:bCs/>
          <w:i/>
          <w:iCs/>
          <w:sz w:val="24"/>
          <w:szCs w:val="24"/>
          <w:lang w:eastAsia="bg-BG"/>
        </w:rPr>
      </w:pPr>
      <w:r>
        <w:rPr>
          <w:rFonts w:ascii="Times New Roman" w:hAnsi="Times New Roman" w:cs="Times New Roman"/>
          <w:sz w:val="24"/>
          <w:szCs w:val="24"/>
          <w:lang w:eastAsia="bg-BG"/>
        </w:rPr>
        <w:t xml:space="preserve">Програмата се изпълнява от </w:t>
      </w:r>
      <w:r w:rsidRPr="00761701">
        <w:rPr>
          <w:rFonts w:ascii="Times New Roman" w:hAnsi="Times New Roman" w:cs="Times New Roman"/>
          <w:sz w:val="24"/>
          <w:szCs w:val="24"/>
          <w:lang w:eastAsia="bg-BG"/>
        </w:rPr>
        <w:t>дирекциите от общата администрация и ръководителите на административни структури на пряко подчинение на министъра на туризма, както и служители на пряко подчинение на министъра на туризма</w:t>
      </w:r>
      <w:r>
        <w:rPr>
          <w:rFonts w:ascii="Times New Roman" w:hAnsi="Times New Roman" w:cs="Times New Roman"/>
          <w:sz w:val="24"/>
          <w:szCs w:val="24"/>
          <w:lang w:eastAsia="bg-BG"/>
        </w:rPr>
        <w:t>.</w:t>
      </w:r>
    </w:p>
    <w:p w:rsidR="00797489" w:rsidRPr="004E5438" w:rsidRDefault="00797489" w:rsidP="00797489">
      <w:pPr>
        <w:spacing w:line="360" w:lineRule="auto"/>
        <w:jc w:val="both"/>
        <w:rPr>
          <w:rFonts w:ascii="Times New Roman" w:hAnsi="Times New Roman" w:cs="Times New Roman"/>
          <w:b/>
          <w:i/>
          <w:sz w:val="24"/>
          <w:szCs w:val="24"/>
          <w:u w:val="single"/>
        </w:rPr>
      </w:pPr>
      <w:r w:rsidRPr="004E5438">
        <w:rPr>
          <w:rFonts w:ascii="Times New Roman" w:hAnsi="Times New Roman" w:cs="Times New Roman"/>
          <w:b/>
          <w:i/>
          <w:sz w:val="24"/>
          <w:szCs w:val="24"/>
          <w:u w:val="single"/>
        </w:rPr>
        <w:t>Цели на програмата</w:t>
      </w:r>
    </w:p>
    <w:p w:rsidR="00797489" w:rsidRPr="00DB66F0" w:rsidRDefault="00797489" w:rsidP="00797489">
      <w:pPr>
        <w:widowControl w:val="0"/>
        <w:tabs>
          <w:tab w:val="num" w:pos="720"/>
          <w:tab w:val="left" w:pos="993"/>
        </w:tabs>
        <w:spacing w:after="0" w:line="360" w:lineRule="auto"/>
        <w:ind w:firstLine="567"/>
        <w:jc w:val="both"/>
        <w:rPr>
          <w:rFonts w:ascii="Times New Roman" w:hAnsi="Times New Roman" w:cs="Times New Roman"/>
          <w:b/>
          <w:bCs/>
          <w:i/>
          <w:iCs/>
          <w:sz w:val="24"/>
          <w:szCs w:val="24"/>
          <w:lang w:eastAsia="bg-BG"/>
        </w:rPr>
      </w:pPr>
      <w:r w:rsidRPr="00761701">
        <w:rPr>
          <w:rFonts w:ascii="Times New Roman" w:hAnsi="Times New Roman" w:cs="Times New Roman"/>
          <w:sz w:val="24"/>
          <w:szCs w:val="24"/>
          <w:lang w:eastAsia="bg-BG"/>
        </w:rPr>
        <w:t>Основна цел на програмата е подобряване държавното управление в областта на туризма  и повишаване професионалните умения на администрацията.</w:t>
      </w:r>
    </w:p>
    <w:p w:rsidR="00797489" w:rsidRPr="00761701" w:rsidRDefault="00797489" w:rsidP="00797489">
      <w:pPr>
        <w:widowControl w:val="0"/>
        <w:autoSpaceDE w:val="0"/>
        <w:autoSpaceDN w:val="0"/>
        <w:adjustRightInd w:val="0"/>
        <w:spacing w:after="0" w:line="360" w:lineRule="auto"/>
        <w:ind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 xml:space="preserve">Целта на програма „Администрация“ за отчетния период е постигната, чрез навременно осигуряване </w:t>
      </w:r>
      <w:r>
        <w:rPr>
          <w:rFonts w:ascii="Times New Roman" w:hAnsi="Times New Roman" w:cs="Times New Roman"/>
          <w:sz w:val="24"/>
          <w:szCs w:val="24"/>
          <w:lang w:eastAsia="bg-BG"/>
        </w:rPr>
        <w:t>дейностите по управление на човешките ресурси и административното, информационно, финансово и материално – техническо обслужване на служителите от специализираната и общата администрация.</w:t>
      </w:r>
    </w:p>
    <w:p w:rsidR="00797489" w:rsidRPr="00761701" w:rsidRDefault="00797489" w:rsidP="00797489">
      <w:pPr>
        <w:tabs>
          <w:tab w:val="left" w:pos="993"/>
        </w:tabs>
        <w:autoSpaceDE w:val="0"/>
        <w:autoSpaceDN w:val="0"/>
        <w:adjustRightInd w:val="0"/>
        <w:spacing w:after="0" w:line="360" w:lineRule="auto"/>
        <w:ind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 xml:space="preserve">Осъществените дейности </w:t>
      </w:r>
      <w:r>
        <w:rPr>
          <w:rFonts w:ascii="Times New Roman" w:hAnsi="Times New Roman" w:cs="Times New Roman"/>
          <w:sz w:val="24"/>
          <w:szCs w:val="24"/>
          <w:lang w:eastAsia="bg-BG"/>
        </w:rPr>
        <w:t xml:space="preserve">възложени на служителите от общата администрация </w:t>
      </w:r>
      <w:r w:rsidRPr="00761701">
        <w:rPr>
          <w:rFonts w:ascii="Times New Roman" w:hAnsi="Times New Roman" w:cs="Times New Roman"/>
          <w:sz w:val="24"/>
          <w:szCs w:val="24"/>
          <w:lang w:eastAsia="bg-BG"/>
        </w:rPr>
        <w:t xml:space="preserve">за отчетния период подпомагат изпълнението на останалите програми </w:t>
      </w:r>
      <w:r>
        <w:rPr>
          <w:rFonts w:ascii="Times New Roman" w:hAnsi="Times New Roman" w:cs="Times New Roman"/>
          <w:sz w:val="24"/>
          <w:szCs w:val="24"/>
          <w:lang w:eastAsia="bg-BG"/>
        </w:rPr>
        <w:t xml:space="preserve">и допринасят </w:t>
      </w:r>
      <w:r w:rsidRPr="00761701">
        <w:rPr>
          <w:rFonts w:ascii="Times New Roman" w:hAnsi="Times New Roman" w:cs="Times New Roman"/>
          <w:sz w:val="24"/>
          <w:szCs w:val="24"/>
          <w:lang w:eastAsia="bg-BG"/>
        </w:rPr>
        <w:t xml:space="preserve">за постигането на стратегическите цели на МТ. </w:t>
      </w:r>
    </w:p>
    <w:p w:rsidR="00797489" w:rsidRPr="00761701" w:rsidRDefault="00797489" w:rsidP="00797489">
      <w:pPr>
        <w:tabs>
          <w:tab w:val="left" w:pos="993"/>
        </w:tabs>
        <w:autoSpaceDE w:val="0"/>
        <w:autoSpaceDN w:val="0"/>
        <w:adjustRightInd w:val="0"/>
        <w:spacing w:after="0" w:line="360" w:lineRule="auto"/>
        <w:ind w:firstLine="709"/>
        <w:jc w:val="both"/>
        <w:rPr>
          <w:rFonts w:ascii="Times New Roman" w:hAnsi="Times New Roman" w:cs="Times New Roman"/>
          <w:i/>
          <w:iCs/>
          <w:sz w:val="24"/>
          <w:szCs w:val="24"/>
          <w:lang w:eastAsia="bg-BG"/>
        </w:rPr>
      </w:pPr>
      <w:r w:rsidRPr="00761701">
        <w:rPr>
          <w:rFonts w:ascii="Times New Roman" w:hAnsi="Times New Roman" w:cs="Times New Roman"/>
          <w:i/>
          <w:iCs/>
          <w:sz w:val="24"/>
          <w:szCs w:val="24"/>
          <w:lang w:eastAsia="bg-BG"/>
        </w:rPr>
        <w:t>Дейности за предоставяне на продукта/услугата:</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Участие в разработването и съгласуването на проекти на нормативни актове;</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Процесуално представителство на министерството пред съдилищата;</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Разработване на проектобюджет на министерството в програмен формат и по Единна бюджетна класификация</w:t>
      </w:r>
      <w:r>
        <w:rPr>
          <w:rFonts w:ascii="Times New Roman" w:hAnsi="Times New Roman" w:cs="Times New Roman"/>
          <w:sz w:val="24"/>
          <w:szCs w:val="24"/>
          <w:lang w:eastAsia="bg-BG"/>
        </w:rPr>
        <w:t xml:space="preserve"> – изготвени и представени в сроковете съгласно указанията на Министерство на финансите</w:t>
      </w:r>
      <w:r w:rsidRPr="00761701">
        <w:rPr>
          <w:rFonts w:ascii="Times New Roman" w:hAnsi="Times New Roman" w:cs="Times New Roman"/>
          <w:sz w:val="24"/>
          <w:szCs w:val="24"/>
          <w:lang w:eastAsia="bg-BG"/>
        </w:rPr>
        <w:t>;</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lastRenderedPageBreak/>
        <w:t>Отчет на изпълнението на бюджета и на сметките за средства от Европейския съюз</w:t>
      </w:r>
      <w:r>
        <w:rPr>
          <w:rFonts w:ascii="Times New Roman" w:hAnsi="Times New Roman" w:cs="Times New Roman"/>
          <w:sz w:val="24"/>
          <w:szCs w:val="24"/>
          <w:lang w:eastAsia="bg-BG"/>
        </w:rPr>
        <w:t xml:space="preserve"> – изготвени</w:t>
      </w:r>
      <w:r w:rsidRPr="00E70655">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и представени в сроковете съгласно указанията на Министерство на финансите </w:t>
      </w:r>
      <w:r w:rsidRPr="00761701">
        <w:rPr>
          <w:rFonts w:ascii="Times New Roman" w:hAnsi="Times New Roman" w:cs="Times New Roman"/>
          <w:sz w:val="24"/>
          <w:szCs w:val="24"/>
          <w:lang w:eastAsia="bg-BG"/>
        </w:rPr>
        <w:t>;</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Счетоводно и касово отчитане, изготвяне на оборотни ведомости и годишен финансов отчет</w:t>
      </w:r>
      <w:r>
        <w:rPr>
          <w:rFonts w:ascii="Times New Roman" w:hAnsi="Times New Roman" w:cs="Times New Roman"/>
          <w:sz w:val="24"/>
          <w:szCs w:val="24"/>
          <w:lang w:eastAsia="bg-BG"/>
        </w:rPr>
        <w:t xml:space="preserve"> –</w:t>
      </w:r>
      <w:r w:rsidRPr="00E70655">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изготвени и представени в сроковете съгласно указанията на Министерство на финансите</w:t>
      </w:r>
      <w:r w:rsidRPr="00761701">
        <w:rPr>
          <w:rFonts w:ascii="Times New Roman" w:hAnsi="Times New Roman" w:cs="Times New Roman"/>
          <w:sz w:val="24"/>
          <w:szCs w:val="24"/>
          <w:lang w:eastAsia="bg-BG"/>
        </w:rPr>
        <w:t>;</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Деловодно обслужване и опазване на класифицираната информация;</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Програмно и техническо осигуряване на администрацията на МТ;</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Материално-техническо снабдяване и транспортно обслужване</w:t>
      </w:r>
      <w:r>
        <w:rPr>
          <w:rFonts w:ascii="Times New Roman" w:hAnsi="Times New Roman" w:cs="Times New Roman"/>
          <w:sz w:val="24"/>
          <w:szCs w:val="24"/>
          <w:lang w:eastAsia="bg-BG"/>
        </w:rPr>
        <w:t xml:space="preserve"> – осигурени са необходимите материали за нормално извършване дейността на администрацията</w:t>
      </w:r>
      <w:r w:rsidRPr="00761701">
        <w:rPr>
          <w:rFonts w:ascii="Times New Roman" w:hAnsi="Times New Roman" w:cs="Times New Roman"/>
          <w:sz w:val="24"/>
          <w:szCs w:val="24"/>
          <w:lang w:eastAsia="bg-BG"/>
        </w:rPr>
        <w:t>;</w:t>
      </w:r>
    </w:p>
    <w:p w:rsidR="00797489" w:rsidRPr="00761701" w:rsidRDefault="00797489" w:rsidP="00797489">
      <w:pPr>
        <w:numPr>
          <w:ilvl w:val="0"/>
          <w:numId w:val="16"/>
        </w:numPr>
        <w:tabs>
          <w:tab w:val="clear" w:pos="720"/>
          <w:tab w:val="left" w:pos="851"/>
          <w:tab w:val="left" w:pos="993"/>
        </w:tabs>
        <w:autoSpaceDE w:val="0"/>
        <w:autoSpaceDN w:val="0"/>
        <w:adjustRightInd w:val="0"/>
        <w:spacing w:after="0" w:line="360" w:lineRule="auto"/>
        <w:ind w:left="0" w:firstLine="567"/>
        <w:jc w:val="both"/>
        <w:rPr>
          <w:rFonts w:ascii="Times New Roman" w:hAnsi="Times New Roman" w:cs="Times New Roman"/>
          <w:sz w:val="24"/>
          <w:szCs w:val="24"/>
          <w:lang w:eastAsia="bg-BG"/>
        </w:rPr>
      </w:pPr>
      <w:r w:rsidRPr="00761701">
        <w:rPr>
          <w:rFonts w:ascii="Times New Roman" w:hAnsi="Times New Roman" w:cs="Times New Roman"/>
          <w:sz w:val="24"/>
          <w:szCs w:val="24"/>
          <w:lang w:eastAsia="bg-BG"/>
        </w:rPr>
        <w:t>Административно обслужване на юридически и физически лица на "едно гише";</w:t>
      </w:r>
    </w:p>
    <w:p w:rsidR="00797489" w:rsidRDefault="00797489" w:rsidP="00797489">
      <w:pPr>
        <w:pStyle w:val="ListParagraph"/>
        <w:numPr>
          <w:ilvl w:val="0"/>
          <w:numId w:val="16"/>
        </w:numPr>
        <w:tabs>
          <w:tab w:val="clear" w:pos="720"/>
          <w:tab w:val="num" w:pos="851"/>
        </w:tabs>
        <w:spacing w:line="240" w:lineRule="auto"/>
        <w:ind w:left="0" w:firstLine="567"/>
        <w:contextualSpacing w:val="0"/>
        <w:jc w:val="both"/>
        <w:rPr>
          <w:rFonts w:ascii="Times New Roman" w:hAnsi="Times New Roman" w:cs="Times New Roman"/>
          <w:sz w:val="24"/>
          <w:szCs w:val="24"/>
        </w:rPr>
      </w:pPr>
      <w:r w:rsidRPr="00B03E30">
        <w:rPr>
          <w:rFonts w:ascii="Times New Roman" w:hAnsi="Times New Roman" w:cs="Times New Roman"/>
          <w:sz w:val="24"/>
          <w:szCs w:val="24"/>
          <w:lang w:eastAsia="bg-BG"/>
        </w:rPr>
        <w:t xml:space="preserve">Протоколна дейност на министерството и организиране на дейности. </w:t>
      </w:r>
    </w:p>
    <w:p w:rsidR="00797489" w:rsidRPr="00761701" w:rsidRDefault="00797489" w:rsidP="00797489">
      <w:pPr>
        <w:autoSpaceDE w:val="0"/>
        <w:autoSpaceDN w:val="0"/>
        <w:adjustRightInd w:val="0"/>
        <w:spacing w:after="0" w:line="360" w:lineRule="auto"/>
        <w:ind w:firstLine="709"/>
        <w:jc w:val="both"/>
        <w:rPr>
          <w:rFonts w:ascii="Times New Roman" w:hAnsi="Times New Roman" w:cs="Times New Roman"/>
          <w:sz w:val="24"/>
          <w:szCs w:val="24"/>
          <w:lang w:eastAsia="bg-BG"/>
        </w:rPr>
      </w:pPr>
    </w:p>
    <w:p w:rsidR="00485BC6" w:rsidRPr="00797489" w:rsidRDefault="00485BC6" w:rsidP="00797489">
      <w:pPr>
        <w:spacing w:after="0" w:line="360" w:lineRule="auto"/>
        <w:jc w:val="center"/>
        <w:rPr>
          <w:rFonts w:ascii="Times New Roman" w:hAnsi="Times New Roman" w:cs="Times New Roman"/>
          <w:b/>
          <w:sz w:val="24"/>
          <w:szCs w:val="24"/>
        </w:rPr>
      </w:pPr>
    </w:p>
    <w:sectPr w:rsidR="00485BC6" w:rsidRPr="00797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zen">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F71"/>
    <w:multiLevelType w:val="hybridMultilevel"/>
    <w:tmpl w:val="15BAC4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4A76DC8"/>
    <w:multiLevelType w:val="hybridMultilevel"/>
    <w:tmpl w:val="65447FA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CE52D9"/>
    <w:multiLevelType w:val="hybridMultilevel"/>
    <w:tmpl w:val="B0703548"/>
    <w:lvl w:ilvl="0" w:tplc="440A9A2A">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22705358"/>
    <w:multiLevelType w:val="hybridMultilevel"/>
    <w:tmpl w:val="A12ED1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7C416F"/>
    <w:multiLevelType w:val="multilevel"/>
    <w:tmpl w:val="1242BE8C"/>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15:restartNumberingAfterBreak="0">
    <w:nsid w:val="2A4422A3"/>
    <w:multiLevelType w:val="hybridMultilevel"/>
    <w:tmpl w:val="7F2E9114"/>
    <w:lvl w:ilvl="0" w:tplc="26A0309E">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61F13AC"/>
    <w:multiLevelType w:val="hybridMultilevel"/>
    <w:tmpl w:val="A2669C6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0842A3"/>
    <w:multiLevelType w:val="hybridMultilevel"/>
    <w:tmpl w:val="69345E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A7D0C54"/>
    <w:multiLevelType w:val="multilevel"/>
    <w:tmpl w:val="6B368A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7D62EB"/>
    <w:multiLevelType w:val="hybridMultilevel"/>
    <w:tmpl w:val="1D3A89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5255D94"/>
    <w:multiLevelType w:val="hybridMultilevel"/>
    <w:tmpl w:val="BED6CB10"/>
    <w:lvl w:ilvl="0" w:tplc="0402000F">
      <w:start w:val="1"/>
      <w:numFmt w:val="decimal"/>
      <w:lvlText w:val="%1."/>
      <w:lvlJc w:val="left"/>
      <w:pPr>
        <w:ind w:left="360" w:hanging="360"/>
      </w:pPr>
      <w:rPr>
        <w:rFont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1" w15:restartNumberingAfterBreak="0">
    <w:nsid w:val="53215E8B"/>
    <w:multiLevelType w:val="hybridMultilevel"/>
    <w:tmpl w:val="7B3AE7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10E2"/>
    <w:multiLevelType w:val="hybridMultilevel"/>
    <w:tmpl w:val="9FD8A0E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582E1E61"/>
    <w:multiLevelType w:val="hybridMultilevel"/>
    <w:tmpl w:val="589006F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33C4F9E"/>
    <w:multiLevelType w:val="hybridMultilevel"/>
    <w:tmpl w:val="5986F320"/>
    <w:lvl w:ilvl="0" w:tplc="D94607BA">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8DA3D7B"/>
    <w:multiLevelType w:val="hybridMultilevel"/>
    <w:tmpl w:val="98D4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56C5F"/>
    <w:multiLevelType w:val="hybridMultilevel"/>
    <w:tmpl w:val="5DC82E28"/>
    <w:lvl w:ilvl="0" w:tplc="0402000D">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6CE266BB"/>
    <w:multiLevelType w:val="hybridMultilevel"/>
    <w:tmpl w:val="C9FA232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D0060A3"/>
    <w:multiLevelType w:val="hybridMultilevel"/>
    <w:tmpl w:val="ECFE703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725D171F"/>
    <w:multiLevelType w:val="multilevel"/>
    <w:tmpl w:val="8CD0AFD2"/>
    <w:lvl w:ilvl="0">
      <w:start w:val="1"/>
      <w:numFmt w:val="bullet"/>
      <w:lvlText w:val=""/>
      <w:lvlJc w:val="left"/>
      <w:pPr>
        <w:ind w:left="360" w:hanging="360"/>
      </w:pPr>
      <w:rPr>
        <w:rFonts w:ascii="Wingdings" w:hAnsi="Wingding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15:restartNumberingAfterBreak="0">
    <w:nsid w:val="78256D8E"/>
    <w:multiLevelType w:val="multilevel"/>
    <w:tmpl w:val="8C784CF2"/>
    <w:lvl w:ilvl="0">
      <w:start w:val="4"/>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B094D12"/>
    <w:multiLevelType w:val="hybridMultilevel"/>
    <w:tmpl w:val="E7E602DC"/>
    <w:lvl w:ilvl="0" w:tplc="0402000F">
      <w:start w:val="1"/>
      <w:numFmt w:val="decimal"/>
      <w:lvlText w:val="%1."/>
      <w:lvlJc w:val="left"/>
      <w:pPr>
        <w:tabs>
          <w:tab w:val="num" w:pos="502"/>
        </w:tabs>
        <w:ind w:left="502" w:hanging="360"/>
      </w:pPr>
      <w:rPr>
        <w:rFont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21"/>
  </w:num>
  <w:num w:numId="2">
    <w:abstractNumId w:val="3"/>
  </w:num>
  <w:num w:numId="3">
    <w:abstractNumId w:val="20"/>
  </w:num>
  <w:num w:numId="4">
    <w:abstractNumId w:val="7"/>
  </w:num>
  <w:num w:numId="5">
    <w:abstractNumId w:val="10"/>
  </w:num>
  <w:num w:numId="6">
    <w:abstractNumId w:val="14"/>
  </w:num>
  <w:num w:numId="7">
    <w:abstractNumId w:val="4"/>
  </w:num>
  <w:num w:numId="8">
    <w:abstractNumId w:val="19"/>
  </w:num>
  <w:num w:numId="9">
    <w:abstractNumId w:val="13"/>
  </w:num>
  <w:num w:numId="10">
    <w:abstractNumId w:val="15"/>
  </w:num>
  <w:num w:numId="11">
    <w:abstractNumId w:val="6"/>
  </w:num>
  <w:num w:numId="12">
    <w:abstractNumId w:val="17"/>
  </w:num>
  <w:num w:numId="13">
    <w:abstractNumId w:val="1"/>
  </w:num>
  <w:num w:numId="14">
    <w:abstractNumId w:val="12"/>
  </w:num>
  <w:num w:numId="15">
    <w:abstractNumId w:val="0"/>
  </w:num>
  <w:num w:numId="16">
    <w:abstractNumId w:val="16"/>
  </w:num>
  <w:num w:numId="17">
    <w:abstractNumId w:val="18"/>
  </w:num>
  <w:num w:numId="18">
    <w:abstractNumId w:val="9"/>
  </w:num>
  <w:num w:numId="19">
    <w:abstractNumId w:val="2"/>
  </w:num>
  <w:num w:numId="20">
    <w:abstractNumId w:val="8"/>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FD"/>
    <w:rsid w:val="000444CE"/>
    <w:rsid w:val="00052253"/>
    <w:rsid w:val="0006177C"/>
    <w:rsid w:val="00101438"/>
    <w:rsid w:val="001078DE"/>
    <w:rsid w:val="00107F33"/>
    <w:rsid w:val="00131F0C"/>
    <w:rsid w:val="00157805"/>
    <w:rsid w:val="0016313B"/>
    <w:rsid w:val="00193230"/>
    <w:rsid w:val="00196C7C"/>
    <w:rsid w:val="001A418A"/>
    <w:rsid w:val="00210AE7"/>
    <w:rsid w:val="002552D0"/>
    <w:rsid w:val="0029761A"/>
    <w:rsid w:val="003618F7"/>
    <w:rsid w:val="003F171F"/>
    <w:rsid w:val="00405DF6"/>
    <w:rsid w:val="0040627F"/>
    <w:rsid w:val="004427BE"/>
    <w:rsid w:val="00462B09"/>
    <w:rsid w:val="004824AF"/>
    <w:rsid w:val="00485BC6"/>
    <w:rsid w:val="004D5D3C"/>
    <w:rsid w:val="004E5438"/>
    <w:rsid w:val="004E6810"/>
    <w:rsid w:val="00505204"/>
    <w:rsid w:val="00511D6A"/>
    <w:rsid w:val="005A75BC"/>
    <w:rsid w:val="005B2523"/>
    <w:rsid w:val="005E35AE"/>
    <w:rsid w:val="005F731F"/>
    <w:rsid w:val="006010AB"/>
    <w:rsid w:val="0068713C"/>
    <w:rsid w:val="006B5FAF"/>
    <w:rsid w:val="0071360B"/>
    <w:rsid w:val="00772772"/>
    <w:rsid w:val="007956A4"/>
    <w:rsid w:val="00797489"/>
    <w:rsid w:val="007B7323"/>
    <w:rsid w:val="007E4E70"/>
    <w:rsid w:val="007F51A0"/>
    <w:rsid w:val="008336A7"/>
    <w:rsid w:val="00875BE1"/>
    <w:rsid w:val="00961F73"/>
    <w:rsid w:val="00964B77"/>
    <w:rsid w:val="00972380"/>
    <w:rsid w:val="009973F8"/>
    <w:rsid w:val="009D5F40"/>
    <w:rsid w:val="00A21643"/>
    <w:rsid w:val="00B2788C"/>
    <w:rsid w:val="00B375C8"/>
    <w:rsid w:val="00B60286"/>
    <w:rsid w:val="00B83153"/>
    <w:rsid w:val="00B900A6"/>
    <w:rsid w:val="00B94445"/>
    <w:rsid w:val="00BC24FD"/>
    <w:rsid w:val="00BF4ADA"/>
    <w:rsid w:val="00C61F6B"/>
    <w:rsid w:val="00CC1F71"/>
    <w:rsid w:val="00D129D6"/>
    <w:rsid w:val="00D44D6C"/>
    <w:rsid w:val="00DA2033"/>
    <w:rsid w:val="00DA66D3"/>
    <w:rsid w:val="00DB10E0"/>
    <w:rsid w:val="00DE0B49"/>
    <w:rsid w:val="00E03C5D"/>
    <w:rsid w:val="00E47BB1"/>
    <w:rsid w:val="00EA2D86"/>
    <w:rsid w:val="00F225D2"/>
    <w:rsid w:val="00FA3706"/>
    <w:rsid w:val="00FE4C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A5C28-5D10-43D6-A8FB-4E518840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6D3"/>
    <w:pPr>
      <w:ind w:left="720"/>
      <w:contextualSpacing/>
    </w:pPr>
  </w:style>
  <w:style w:type="character" w:styleId="Hyperlink">
    <w:name w:val="Hyperlink"/>
    <w:basedOn w:val="DefaultParagraphFont"/>
    <w:uiPriority w:val="99"/>
    <w:unhideWhenUsed/>
    <w:rsid w:val="00972380"/>
    <w:rPr>
      <w:color w:val="0000FF" w:themeColor="hyperlink"/>
      <w:u w:val="single"/>
    </w:rPr>
  </w:style>
  <w:style w:type="paragraph" w:styleId="BalloonText">
    <w:name w:val="Balloon Text"/>
    <w:basedOn w:val="Normal"/>
    <w:link w:val="BalloonTextChar"/>
    <w:uiPriority w:val="99"/>
    <w:semiHidden/>
    <w:unhideWhenUsed/>
    <w:rsid w:val="0019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30"/>
    <w:rPr>
      <w:rFonts w:ascii="Tahoma" w:hAnsi="Tahoma" w:cs="Tahoma"/>
      <w:sz w:val="16"/>
      <w:szCs w:val="16"/>
    </w:rPr>
  </w:style>
  <w:style w:type="paragraph" w:customStyle="1" w:styleId="Default">
    <w:name w:val="Default"/>
    <w:rsid w:val="00511D6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lockText">
    <w:name w:val="Block Text"/>
    <w:basedOn w:val="Normal"/>
    <w:uiPriority w:val="99"/>
    <w:rsid w:val="000444CE"/>
    <w:pPr>
      <w:tabs>
        <w:tab w:val="left" w:pos="10348"/>
      </w:tabs>
      <w:spacing w:after="120" w:line="240" w:lineRule="auto"/>
      <w:ind w:left="907" w:right="539" w:firstLine="720"/>
      <w:jc w:val="both"/>
    </w:pPr>
    <w:rPr>
      <w:rFonts w:ascii="Lozen" w:eastAsia="Times New Roman" w:hAnsi="Lozen" w:cs="Times New Roman"/>
      <w:szCs w:val="24"/>
    </w:rPr>
  </w:style>
  <w:style w:type="character" w:customStyle="1" w:styleId="FontStyle36">
    <w:name w:val="Font Style36"/>
    <w:rsid w:val="000444C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13</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MEET</dc:creator>
  <cp:lastModifiedBy>Stanka Ilieva</cp:lastModifiedBy>
  <cp:revision>31</cp:revision>
  <cp:lastPrinted>2015-08-25T13:06:00Z</cp:lastPrinted>
  <dcterms:created xsi:type="dcterms:W3CDTF">2015-02-05T12:10:00Z</dcterms:created>
  <dcterms:modified xsi:type="dcterms:W3CDTF">2017-08-14T15:03:00Z</dcterms:modified>
</cp:coreProperties>
</file>