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D" w:rsidRPr="00A76D8D" w:rsidRDefault="00A76D8D" w:rsidP="00A76D8D">
      <w:pPr>
        <w:rPr>
          <w:b/>
          <w:bCs/>
          <w:lang/>
        </w:rPr>
      </w:pPr>
      <w:r w:rsidRPr="00A76D8D">
        <w:rPr>
          <w:b/>
          <w:bCs/>
          <w:lang/>
        </w:rPr>
        <w:t>Приложение № 5</w:t>
      </w:r>
    </w:p>
    <w:p w:rsidR="00A76D8D" w:rsidRPr="00A76D8D" w:rsidRDefault="00A76D8D" w:rsidP="00A76D8D">
      <w:pPr>
        <w:rPr>
          <w:lang/>
        </w:rPr>
      </w:pPr>
      <w:r w:rsidRPr="00A76D8D">
        <w:rPr>
          <w:lang/>
        </w:rPr>
        <w:t>към чл. 5, ал. 2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50"/>
      </w:tblGrid>
      <w:tr w:rsidR="00A76D8D" w:rsidRPr="00A76D8D" w:rsidTr="001B065A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60" w:type="dxa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50"/>
              <w:gridCol w:w="1600"/>
              <w:gridCol w:w="694"/>
              <w:gridCol w:w="574"/>
              <w:gridCol w:w="392"/>
              <w:gridCol w:w="272"/>
              <w:gridCol w:w="272"/>
              <w:gridCol w:w="272"/>
              <w:gridCol w:w="1177"/>
              <w:gridCol w:w="166"/>
              <w:gridCol w:w="891"/>
            </w:tblGrid>
            <w:tr w:rsidR="00A76D8D" w:rsidRPr="00A76D8D" w:rsidTr="001B065A">
              <w:trPr>
                <w:tblCellSpacing w:w="0" w:type="dxa"/>
              </w:trPr>
              <w:tc>
                <w:tcPr>
                  <w:tcW w:w="9600" w:type="dxa"/>
                  <w:gridSpan w:val="11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b/>
                      <w:bCs/>
                      <w:lang/>
                    </w:rPr>
                  </w:pPr>
                  <w:r w:rsidRPr="00A76D8D">
                    <w:rPr>
                      <w:b/>
                      <w:bCs/>
                      <w:lang/>
                    </w:rPr>
                    <w:t>Формуляр за определяне на категория на туристическа хижа/туристическа спалня/туристически учебен център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9600" w:type="dxa"/>
                  <w:gridSpan w:val="11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9600" w:type="dxa"/>
                  <w:gridSpan w:val="11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1. Туристически обект (наименование):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33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1.1. Туристическа хижа</w:t>
                  </w: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3795" w:type="dxa"/>
                  <w:gridSpan w:val="8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1.2. Туристически учебен център</w:t>
                  </w:r>
                </w:p>
              </w:tc>
              <w:tc>
                <w:tcPr>
                  <w:tcW w:w="8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33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1.3. Туристическа спалня</w:t>
                  </w: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3795" w:type="dxa"/>
                  <w:gridSpan w:val="8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5610" w:type="dxa"/>
                  <w:gridSpan w:val="3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2. Общ брой стаи:</w:t>
                  </w:r>
                </w:p>
              </w:tc>
              <w:tc>
                <w:tcPr>
                  <w:tcW w:w="960" w:type="dxa"/>
                  <w:gridSpan w:val="2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 xml:space="preserve">С едно </w:t>
                  </w: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легло</w:t>
                  </w:r>
                </w:p>
              </w:tc>
              <w:tc>
                <w:tcPr>
                  <w:tcW w:w="810" w:type="dxa"/>
                  <w:gridSpan w:val="3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 xml:space="preserve">С две </w:t>
                  </w: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легла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 xml:space="preserve">С три </w:t>
                  </w: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легла</w:t>
                  </w:r>
                </w:p>
              </w:tc>
              <w:tc>
                <w:tcPr>
                  <w:tcW w:w="1050" w:type="dxa"/>
                  <w:gridSpan w:val="2"/>
                  <w:vMerge w:val="restart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С четири</w:t>
                  </w: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легла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5610" w:type="dxa"/>
                  <w:gridSpan w:val="3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960" w:type="dxa"/>
                  <w:gridSpan w:val="2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810" w:type="dxa"/>
                  <w:gridSpan w:val="3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050" w:type="dxa"/>
                  <w:gridSpan w:val="2"/>
                  <w:vMerge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5610" w:type="dxa"/>
                  <w:gridSpan w:val="3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810" w:type="dxa"/>
                  <w:gridSpan w:val="3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5610" w:type="dxa"/>
                  <w:gridSpan w:val="3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500" w:type="dxa"/>
                  <w:gridSpan w:val="4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С пет легла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 xml:space="preserve">От шест до десет легла 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Над десет легла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9600" w:type="dxa"/>
                  <w:gridSpan w:val="11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3. Общ брой легла: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9600" w:type="dxa"/>
                  <w:gridSpan w:val="11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4. Времетраене на работата: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492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4.1. Целогодишно</w:t>
                  </w:r>
                </w:p>
              </w:tc>
              <w:tc>
                <w:tcPr>
                  <w:tcW w:w="6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2940" w:type="dxa"/>
                  <w:gridSpan w:val="6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4.2. Сезонно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492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5. Брой прилежащи заведения за хранене</w:t>
                  </w:r>
                </w:p>
              </w:tc>
              <w:tc>
                <w:tcPr>
                  <w:tcW w:w="6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2940" w:type="dxa"/>
                  <w:gridSpan w:val="6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492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6. Досегашна категория:</w:t>
                  </w:r>
                </w:p>
              </w:tc>
              <w:tc>
                <w:tcPr>
                  <w:tcW w:w="6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2940" w:type="dxa"/>
                  <w:gridSpan w:val="6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492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7. Категория, за която се кандидатства:</w:t>
                  </w:r>
                </w:p>
              </w:tc>
              <w:tc>
                <w:tcPr>
                  <w:tcW w:w="6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2940" w:type="dxa"/>
                  <w:gridSpan w:val="6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33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"Един еделвайс"</w:t>
                  </w: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"Два еделвайса"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710" w:type="dxa"/>
                  <w:gridSpan w:val="3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"Три еделвайса"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6180" w:type="dxa"/>
                  <w:gridSpan w:val="4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8. Собственик на обекта, лице, стопанисващо и управляващо обекта, наемател (наименование, седалище и адрес на управление)</w:t>
                  </w:r>
                </w:p>
              </w:tc>
              <w:tc>
                <w:tcPr>
                  <w:tcW w:w="3420" w:type="dxa"/>
                  <w:gridSpan w:val="7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ЕИК или ЕГН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6180" w:type="dxa"/>
                  <w:gridSpan w:val="4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9. Физическо или юридическо лице, извършващо дейност в обекта (наименование, седалище и адрес на управление)</w:t>
                  </w:r>
                </w:p>
              </w:tc>
              <w:tc>
                <w:tcPr>
                  <w:tcW w:w="3420" w:type="dxa"/>
                  <w:gridSpan w:val="7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ЕИК или ЕГН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6180" w:type="dxa"/>
                  <w:gridSpan w:val="4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10. Дата и населено място</w:t>
                  </w:r>
                </w:p>
              </w:tc>
              <w:tc>
                <w:tcPr>
                  <w:tcW w:w="3420" w:type="dxa"/>
                  <w:gridSpan w:val="7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  <w:p w:rsidR="00A76D8D" w:rsidRPr="00A76D8D" w:rsidRDefault="00A76D8D" w:rsidP="00A76D8D">
                  <w:pPr>
                    <w:rPr>
                      <w:lang/>
                    </w:rPr>
                  </w:pPr>
                  <w:r w:rsidRPr="00A76D8D">
                    <w:rPr>
                      <w:lang/>
                    </w:rPr>
                    <w:t>11. Подпис и печат</w:t>
                  </w: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6180" w:type="dxa"/>
                  <w:gridSpan w:val="4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3420" w:type="dxa"/>
                  <w:gridSpan w:val="7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  <w:tr w:rsidR="00A76D8D" w:rsidRPr="00A76D8D" w:rsidTr="001B065A">
              <w:trPr>
                <w:tblCellSpacing w:w="0" w:type="dxa"/>
              </w:trPr>
              <w:tc>
                <w:tcPr>
                  <w:tcW w:w="333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76D8D" w:rsidRPr="00A76D8D" w:rsidRDefault="00A76D8D" w:rsidP="00A76D8D">
                  <w:pPr>
                    <w:rPr>
                      <w:lang/>
                    </w:rPr>
                  </w:pPr>
                </w:p>
              </w:tc>
            </w:tr>
          </w:tbl>
          <w:p w:rsidR="00A76D8D" w:rsidRPr="00A76D8D" w:rsidRDefault="00A76D8D" w:rsidP="00A76D8D">
            <w:pPr>
              <w:rPr>
                <w:lang/>
              </w:rPr>
            </w:pPr>
          </w:p>
          <w:p w:rsidR="00A76D8D" w:rsidRPr="00A76D8D" w:rsidRDefault="00A76D8D" w:rsidP="00A76D8D">
            <w:pPr>
              <w:rPr>
                <w:lang/>
              </w:rPr>
            </w:pPr>
          </w:p>
        </w:tc>
      </w:tr>
    </w:tbl>
    <w:p w:rsidR="0025045F" w:rsidRDefault="0025045F">
      <w:bookmarkStart w:id="0" w:name="_GoBack"/>
      <w:bookmarkEnd w:id="0"/>
    </w:p>
    <w:sectPr w:rsidR="0025045F" w:rsidSect="00BD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BF3"/>
    <w:rsid w:val="0025045F"/>
    <w:rsid w:val="00994BF3"/>
    <w:rsid w:val="00A76D8D"/>
    <w:rsid w:val="00BD00AC"/>
    <w:rsid w:val="00D0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Nikovska</dc:creator>
  <cp:lastModifiedBy>Gergana</cp:lastModifiedBy>
  <cp:revision>2</cp:revision>
  <dcterms:created xsi:type="dcterms:W3CDTF">2018-02-04T10:25:00Z</dcterms:created>
  <dcterms:modified xsi:type="dcterms:W3CDTF">2018-02-04T10:25:00Z</dcterms:modified>
</cp:coreProperties>
</file>